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22C4" w14:textId="77777777" w:rsidR="00AA12FD" w:rsidRPr="00AA12FD" w:rsidRDefault="00AA12FD" w:rsidP="00AA12FD">
      <w:pPr>
        <w:pStyle w:val="Header"/>
        <w:jc w:val="center"/>
        <w:rPr>
          <w:rFonts w:cstheme="minorHAnsi"/>
          <w:b/>
          <w:sz w:val="32"/>
          <w:szCs w:val="28"/>
        </w:rPr>
      </w:pPr>
      <w:r w:rsidRPr="00AA12FD">
        <w:rPr>
          <w:rFonts w:cstheme="minorHAnsi"/>
          <w:b/>
          <w:sz w:val="32"/>
          <w:szCs w:val="28"/>
        </w:rPr>
        <w:t>ACTION PLAN</w:t>
      </w:r>
    </w:p>
    <w:p w14:paraId="661B88B3" w14:textId="4CD13FF1" w:rsidR="00AA12FD" w:rsidRDefault="00AA12FD" w:rsidP="00AA12FD">
      <w:pPr>
        <w:pStyle w:val="Header"/>
        <w:spacing w:after="120"/>
        <w:jc w:val="center"/>
      </w:pPr>
      <w:r>
        <w:rPr>
          <w:rFonts w:cstheme="minorHAnsi"/>
          <w:b/>
          <w:sz w:val="28"/>
          <w:szCs w:val="28"/>
        </w:rPr>
        <w:t xml:space="preserve">PBIS Critical Elements: Supporting Students with Disabilities in Your </w:t>
      </w:r>
      <w:r w:rsidR="00D469A3">
        <w:rPr>
          <w:rFonts w:cstheme="minorHAnsi"/>
          <w:b/>
          <w:sz w:val="28"/>
          <w:szCs w:val="28"/>
        </w:rPr>
        <w:t>Universal PBIS</w:t>
      </w:r>
      <w:r>
        <w:rPr>
          <w:rFonts w:cstheme="minorHAnsi"/>
          <w:b/>
          <w:sz w:val="28"/>
          <w:szCs w:val="28"/>
        </w:rPr>
        <w:t xml:space="preserve"> System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3"/>
        <w:gridCol w:w="3980"/>
        <w:gridCol w:w="4752"/>
        <w:gridCol w:w="4495"/>
      </w:tblGrid>
      <w:tr w:rsidR="00783EDE" w:rsidRPr="00DD7255" w14:paraId="0EA06AEC" w14:textId="77777777" w:rsidTr="00DD7255">
        <w:trPr>
          <w:cantSplit/>
          <w:trHeight w:val="368"/>
        </w:trPr>
        <w:tc>
          <w:tcPr>
            <w:tcW w:w="404" w:type="pct"/>
            <w:shd w:val="clear" w:color="auto" w:fill="E7E6E6" w:themeFill="background2"/>
          </w:tcPr>
          <w:p w14:paraId="49583084" w14:textId="77777777" w:rsidR="00783EDE" w:rsidRPr="00DD7255" w:rsidRDefault="00783EDE" w:rsidP="00365E4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Elements</w:t>
            </w:r>
          </w:p>
        </w:tc>
        <w:tc>
          <w:tcPr>
            <w:tcW w:w="1383" w:type="pct"/>
            <w:shd w:val="clear" w:color="auto" w:fill="E7E6E6" w:themeFill="background2"/>
            <w:vAlign w:val="center"/>
          </w:tcPr>
          <w:p w14:paraId="574A0A99" w14:textId="77777777" w:rsidR="00783EDE" w:rsidRPr="00DD7255" w:rsidRDefault="00783EDE" w:rsidP="00365E4C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F</w:t>
            </w:r>
            <w:r w:rsidR="00DD7255"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EATURES</w:t>
            </w:r>
          </w:p>
        </w:tc>
        <w:tc>
          <w:tcPr>
            <w:tcW w:w="1651" w:type="pct"/>
            <w:shd w:val="clear" w:color="auto" w:fill="E7E6E6" w:themeFill="background2"/>
            <w:vAlign w:val="center"/>
          </w:tcPr>
          <w:p w14:paraId="4E8576D5" w14:textId="77777777" w:rsidR="00E440BA" w:rsidRPr="00DD7255" w:rsidRDefault="00E440BA" w:rsidP="00365E4C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CONSIDERATIONS for INCLUDING</w:t>
            </w:r>
          </w:p>
          <w:p w14:paraId="712CAEC1" w14:textId="128ED6B9" w:rsidR="00783EDE" w:rsidRPr="00DD7255" w:rsidRDefault="00783EDE" w:rsidP="00365E4C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STUDENTS WITH DISABILITIES </w:t>
            </w:r>
            <w:r w:rsidRPr="00DD7255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(SWD</w:t>
            </w:r>
            <w:bookmarkStart w:id="0" w:name="_GoBack"/>
            <w:bookmarkEnd w:id="0"/>
            <w:r w:rsidRPr="00DD7255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562" w:type="pct"/>
            <w:shd w:val="clear" w:color="auto" w:fill="E7E6E6" w:themeFill="background2"/>
          </w:tcPr>
          <w:p w14:paraId="5A391919" w14:textId="77777777" w:rsidR="00DD7255" w:rsidRDefault="00DD7255" w:rsidP="00365E4C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NEXT STEPS:</w:t>
            </w:r>
          </w:p>
          <w:p w14:paraId="5B84BF01" w14:textId="77777777" w:rsidR="00783EDE" w:rsidRPr="00DD7255" w:rsidRDefault="00DD7255" w:rsidP="00365E4C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WHAT SHOULD WE</w:t>
            </w:r>
            <w:r w:rsidR="00783EDE"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DO?</w:t>
            </w:r>
          </w:p>
        </w:tc>
      </w:tr>
      <w:tr w:rsidR="00783EDE" w:rsidRPr="00DD7255" w14:paraId="108B6C98" w14:textId="77777777" w:rsidTr="00DD7255">
        <w:trPr>
          <w:cantSplit/>
          <w:trHeight w:val="1439"/>
        </w:trPr>
        <w:tc>
          <w:tcPr>
            <w:tcW w:w="404" w:type="pct"/>
            <w:shd w:val="clear" w:color="auto" w:fill="E7E6E6" w:themeFill="background2"/>
            <w:textDirection w:val="btLr"/>
            <w:vAlign w:val="center"/>
          </w:tcPr>
          <w:p w14:paraId="3B32A63E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PBIS Team</w:t>
            </w:r>
          </w:p>
        </w:tc>
        <w:tc>
          <w:tcPr>
            <w:tcW w:w="1383" w:type="pct"/>
          </w:tcPr>
          <w:p w14:paraId="21206F71" w14:textId="77777777" w:rsidR="00783EDE" w:rsidRPr="002E6FF7" w:rsidRDefault="00783EDE" w:rsidP="00365E4C">
            <w:pPr>
              <w:pStyle w:val="ListParagraph"/>
              <w:numPr>
                <w:ilvl w:val="0"/>
                <w:numId w:val="12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 xml:space="preserve">Oversees the development, implementation, modification, and evaluation of all MTSS for behavior  procedures and processes for all students and staff </w:t>
            </w:r>
          </w:p>
          <w:p w14:paraId="7460107F" w14:textId="77777777" w:rsidR="00783EDE" w:rsidRPr="002E6FF7" w:rsidRDefault="00783EDE" w:rsidP="00365E4C">
            <w:pPr>
              <w:pStyle w:val="ListParagraph"/>
              <w:numPr>
                <w:ilvl w:val="0"/>
                <w:numId w:val="12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>Meets regularly</w:t>
            </w:r>
          </w:p>
          <w:p w14:paraId="2465DF29" w14:textId="77777777" w:rsidR="00783EDE" w:rsidRPr="002E6FF7" w:rsidRDefault="00783EDE" w:rsidP="00365E4C">
            <w:pPr>
              <w:pStyle w:val="ListParagraph"/>
              <w:numPr>
                <w:ilvl w:val="0"/>
                <w:numId w:val="12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>Has a clear mission/purpose</w:t>
            </w:r>
          </w:p>
        </w:tc>
        <w:tc>
          <w:tcPr>
            <w:tcW w:w="1651" w:type="pct"/>
            <w:vAlign w:val="center"/>
          </w:tcPr>
          <w:p w14:paraId="732EE7A8" w14:textId="77777777" w:rsidR="00783EDE" w:rsidRPr="002E6FF7" w:rsidRDefault="00783EDE" w:rsidP="00365E4C">
            <w:pPr>
              <w:pStyle w:val="ListParagraph"/>
              <w:numPr>
                <w:ilvl w:val="0"/>
                <w:numId w:val="12"/>
              </w:numPr>
              <w:spacing w:before="120" w:after="240"/>
              <w:ind w:left="234" w:hanging="234"/>
              <w:contextualSpacing w:val="0"/>
              <w:rPr>
                <w:rFonts w:eastAsia="+mn-ea"/>
                <w:i/>
                <w:color w:val="000000"/>
                <w:kern w:val="24"/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 xml:space="preserve">Ensure 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>Special Education staff</w:t>
            </w:r>
            <w:r w:rsidRPr="002E6FF7">
              <w:rPr>
                <w:rFonts w:eastAsia="+mn-ea"/>
                <w:color w:val="C00000"/>
                <w:kern w:val="24"/>
                <w:sz w:val="22"/>
              </w:rPr>
              <w:t xml:space="preserve"> are </w:t>
            </w:r>
            <w:r w:rsidR="00E440BA" w:rsidRPr="002E6FF7">
              <w:rPr>
                <w:rFonts w:eastAsia="+mn-ea"/>
                <w:color w:val="000000"/>
                <w:kern w:val="24"/>
                <w:sz w:val="22"/>
              </w:rPr>
              <w:t>on the PBIS T</w:t>
            </w:r>
            <w:r w:rsidRPr="002E6FF7">
              <w:rPr>
                <w:rFonts w:eastAsia="+mn-ea"/>
                <w:color w:val="000000"/>
                <w:kern w:val="24"/>
                <w:sz w:val="22"/>
              </w:rPr>
              <w:t>eam</w:t>
            </w:r>
          </w:p>
          <w:p w14:paraId="697A07F9" w14:textId="77777777" w:rsidR="00783EDE" w:rsidRPr="002E6FF7" w:rsidRDefault="00783EDE" w:rsidP="00365E4C">
            <w:pPr>
              <w:pStyle w:val="ListParagraph"/>
              <w:numPr>
                <w:ilvl w:val="0"/>
                <w:numId w:val="12"/>
              </w:numPr>
              <w:spacing w:before="120" w:after="240"/>
              <w:ind w:left="234" w:hanging="234"/>
              <w:contextualSpacing w:val="0"/>
              <w:rPr>
                <w:rFonts w:eastAsia="+mn-ea"/>
                <w:i/>
                <w:color w:val="000000"/>
                <w:kern w:val="24"/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 xml:space="preserve">Include Special Education support providers on the team </w:t>
            </w:r>
            <w:r w:rsidRPr="002E6FF7">
              <w:rPr>
                <w:rFonts w:eastAsia="+mn-ea"/>
                <w:i/>
                <w:color w:val="000000"/>
                <w:kern w:val="24"/>
                <w:sz w:val="22"/>
              </w:rPr>
              <w:t xml:space="preserve">(e.g., OT, PT, S/L, Adaptive PE, Deaf &amp; Blind, ABA providers, etc.), </w:t>
            </w:r>
            <w:r w:rsidRPr="002E6FF7">
              <w:rPr>
                <w:rFonts w:eastAsia="+mn-ea"/>
                <w:b/>
                <w:i/>
                <w:color w:val="C00000"/>
                <w:kern w:val="24"/>
                <w:sz w:val="22"/>
                <w:u w:val="single"/>
              </w:rPr>
              <w:t xml:space="preserve">OR </w:t>
            </w:r>
          </w:p>
          <w:p w14:paraId="0990C3B0" w14:textId="77777777" w:rsidR="00783EDE" w:rsidRPr="002E6FF7" w:rsidRDefault="00783EDE" w:rsidP="00365E4C">
            <w:pPr>
              <w:pStyle w:val="ListParagraph"/>
              <w:numPr>
                <w:ilvl w:val="0"/>
                <w:numId w:val="12"/>
              </w:numPr>
              <w:spacing w:before="120" w:after="240"/>
              <w:ind w:left="234" w:hanging="234"/>
              <w:contextualSpacing w:val="0"/>
              <w:rPr>
                <w:rFonts w:eastAsia="+mn-ea"/>
                <w:color w:val="000000"/>
                <w:kern w:val="24"/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 xml:space="preserve">Establish effective two-way 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>communication with support providers to ensure SWD ‘voice’</w:t>
            </w:r>
          </w:p>
          <w:p w14:paraId="11AFDD74" w14:textId="77777777" w:rsidR="002E6FF7" w:rsidRDefault="002E6FF7" w:rsidP="002E6FF7">
            <w:pPr>
              <w:pStyle w:val="ListParagraph"/>
              <w:spacing w:before="120" w:after="240"/>
              <w:ind w:left="234"/>
              <w:contextualSpacing w:val="0"/>
              <w:rPr>
                <w:rFonts w:eastAsia="+mn-ea"/>
                <w:color w:val="000000"/>
                <w:kern w:val="24"/>
                <w:sz w:val="22"/>
              </w:rPr>
            </w:pPr>
          </w:p>
          <w:p w14:paraId="22CF6C8E" w14:textId="77777777" w:rsidR="002E6FF7" w:rsidRPr="002E6FF7" w:rsidRDefault="002E6FF7" w:rsidP="002E6FF7">
            <w:pPr>
              <w:pStyle w:val="ListParagraph"/>
              <w:spacing w:before="120" w:after="240"/>
              <w:ind w:left="234"/>
              <w:contextualSpacing w:val="0"/>
              <w:rPr>
                <w:rFonts w:eastAsia="+mn-ea"/>
                <w:color w:val="000000"/>
                <w:kern w:val="24"/>
                <w:sz w:val="22"/>
              </w:rPr>
            </w:pPr>
          </w:p>
        </w:tc>
        <w:tc>
          <w:tcPr>
            <w:tcW w:w="1562" w:type="pct"/>
          </w:tcPr>
          <w:p w14:paraId="0A844D05" w14:textId="77777777" w:rsidR="00783EDE" w:rsidRPr="002E6FF7" w:rsidRDefault="00783EDE" w:rsidP="002E6FF7">
            <w:pPr>
              <w:pStyle w:val="ListParagraph"/>
              <w:ind w:left="360"/>
              <w:rPr>
                <w:rFonts w:eastAsia="+mn-ea"/>
                <w:color w:val="000000"/>
                <w:kern w:val="24"/>
                <w:sz w:val="22"/>
              </w:rPr>
            </w:pPr>
          </w:p>
        </w:tc>
      </w:tr>
      <w:tr w:rsidR="00783EDE" w:rsidRPr="00DD7255" w14:paraId="2782A076" w14:textId="77777777" w:rsidTr="00DD7255">
        <w:trPr>
          <w:cantSplit/>
          <w:trHeight w:val="1520"/>
        </w:trPr>
        <w:tc>
          <w:tcPr>
            <w:tcW w:w="404" w:type="pct"/>
            <w:shd w:val="clear" w:color="auto" w:fill="E7E6E6" w:themeFill="background2"/>
            <w:textDirection w:val="btLr"/>
            <w:vAlign w:val="center"/>
          </w:tcPr>
          <w:p w14:paraId="4FD1CA66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Commitment</w:t>
            </w:r>
          </w:p>
        </w:tc>
        <w:tc>
          <w:tcPr>
            <w:tcW w:w="1383" w:type="pct"/>
          </w:tcPr>
          <w:p w14:paraId="3E4E9A53" w14:textId="77777777" w:rsidR="00783EDE" w:rsidRPr="002E6FF7" w:rsidRDefault="00783EDE" w:rsidP="00365E4C">
            <w:pPr>
              <w:pStyle w:val="ListParagraph"/>
              <w:numPr>
                <w:ilvl w:val="0"/>
                <w:numId w:val="13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Behavior and student outcome data regularly shared with faculty via staff meetings and email</w:t>
            </w:r>
          </w:p>
          <w:p w14:paraId="688331E0" w14:textId="77777777" w:rsidR="00783EDE" w:rsidRPr="002E6FF7" w:rsidRDefault="00783EDE" w:rsidP="00365E4C">
            <w:pPr>
              <w:pStyle w:val="ListParagraph"/>
              <w:numPr>
                <w:ilvl w:val="0"/>
                <w:numId w:val="13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Teachers and staff involved in establishing and reviewing goals  </w:t>
            </w:r>
          </w:p>
          <w:p w14:paraId="0C1D4268" w14:textId="77777777" w:rsidR="00783EDE" w:rsidRPr="002E6FF7" w:rsidRDefault="00783EDE" w:rsidP="00365E4C">
            <w:pPr>
              <w:pStyle w:val="ListParagraph"/>
              <w:numPr>
                <w:ilvl w:val="0"/>
                <w:numId w:val="13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Faculty feedback on PBIS and student behavior obtained throughout the year via surveys, polls, etc.</w:t>
            </w:r>
          </w:p>
        </w:tc>
        <w:tc>
          <w:tcPr>
            <w:tcW w:w="1651" w:type="pct"/>
            <w:vAlign w:val="center"/>
          </w:tcPr>
          <w:p w14:paraId="59895610" w14:textId="77777777" w:rsidR="00783EDE" w:rsidRPr="002E6FF7" w:rsidRDefault="00783EDE" w:rsidP="00365E4C">
            <w:pPr>
              <w:pStyle w:val="ListParagraph"/>
              <w:numPr>
                <w:ilvl w:val="0"/>
                <w:numId w:val="13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Include aggregated and disaggregated data for SWD  </w:t>
            </w:r>
          </w:p>
          <w:p w14:paraId="04B78C31" w14:textId="77777777" w:rsidR="00783EDE" w:rsidRPr="002E6FF7" w:rsidRDefault="00783EDE" w:rsidP="00365E4C">
            <w:pPr>
              <w:pStyle w:val="ListParagraph"/>
              <w:numPr>
                <w:ilvl w:val="0"/>
                <w:numId w:val="13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color w:val="C00000"/>
                <w:sz w:val="22"/>
                <w:u w:val="single"/>
              </w:rPr>
              <w:t xml:space="preserve">Elicit 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 xml:space="preserve">Special Education </w:t>
            </w:r>
            <w:r w:rsidRPr="002E6FF7">
              <w:rPr>
                <w:color w:val="C00000"/>
                <w:sz w:val="22"/>
                <w:u w:val="single"/>
              </w:rPr>
              <w:t>staff</w:t>
            </w:r>
            <w:r w:rsidRPr="002E6FF7">
              <w:rPr>
                <w:color w:val="C00000"/>
                <w:sz w:val="22"/>
              </w:rPr>
              <w:t xml:space="preserve"> </w:t>
            </w:r>
            <w:r w:rsidRPr="002E6FF7">
              <w:rPr>
                <w:color w:val="C00000"/>
                <w:sz w:val="22"/>
                <w:u w:val="single"/>
              </w:rPr>
              <w:t>and support provider</w:t>
            </w:r>
            <w:r w:rsidRPr="002E6FF7">
              <w:rPr>
                <w:color w:val="C00000"/>
                <w:sz w:val="22"/>
              </w:rPr>
              <w:t xml:space="preserve"> </w:t>
            </w:r>
            <w:r w:rsidRPr="002E6FF7">
              <w:rPr>
                <w:sz w:val="22"/>
              </w:rPr>
              <w:t xml:space="preserve">input on PBIS goals </w:t>
            </w:r>
          </w:p>
          <w:p w14:paraId="1089E841" w14:textId="77777777" w:rsidR="00783EDE" w:rsidRDefault="00783EDE" w:rsidP="00365E4C">
            <w:pPr>
              <w:pStyle w:val="ListParagraph"/>
              <w:numPr>
                <w:ilvl w:val="0"/>
                <w:numId w:val="13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color w:val="C00000"/>
                <w:sz w:val="22"/>
                <w:u w:val="single"/>
              </w:rPr>
              <w:t xml:space="preserve">Secure 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>Special Education</w:t>
            </w:r>
            <w:r w:rsidRPr="002E6FF7">
              <w:rPr>
                <w:color w:val="C00000"/>
                <w:sz w:val="22"/>
                <w:u w:val="single"/>
              </w:rPr>
              <w:t xml:space="preserve"> staff and support provider</w:t>
            </w:r>
            <w:r w:rsidRPr="002E6FF7">
              <w:rPr>
                <w:color w:val="C00000"/>
                <w:sz w:val="22"/>
              </w:rPr>
              <w:t xml:space="preserve"> </w:t>
            </w:r>
            <w:r w:rsidRPr="002E6FF7">
              <w:rPr>
                <w:sz w:val="22"/>
              </w:rPr>
              <w:t xml:space="preserve">feedback/input on PBIS plan </w:t>
            </w:r>
            <w:r w:rsidRPr="002E6FF7">
              <w:rPr>
                <w:i/>
                <w:sz w:val="22"/>
              </w:rPr>
              <w:t>(e.g., modifications of PBS supports to ensure inclusion of SWD)</w:t>
            </w:r>
            <w:r w:rsidRPr="002E6FF7">
              <w:rPr>
                <w:sz w:val="22"/>
              </w:rPr>
              <w:t xml:space="preserve"> </w:t>
            </w:r>
          </w:p>
          <w:p w14:paraId="159FBEC9" w14:textId="77777777" w:rsidR="002E6FF7" w:rsidRDefault="002E6FF7" w:rsidP="002E6FF7">
            <w:pPr>
              <w:pStyle w:val="ListParagraph"/>
              <w:spacing w:before="120" w:after="240"/>
              <w:ind w:left="234"/>
              <w:contextualSpacing w:val="0"/>
              <w:rPr>
                <w:color w:val="C00000"/>
                <w:sz w:val="22"/>
                <w:u w:val="single"/>
              </w:rPr>
            </w:pPr>
          </w:p>
          <w:p w14:paraId="2C66EF33" w14:textId="77777777" w:rsidR="002E6FF7" w:rsidRPr="002E6FF7" w:rsidRDefault="002E6FF7" w:rsidP="002E6FF7">
            <w:pPr>
              <w:pStyle w:val="ListParagraph"/>
              <w:spacing w:before="120" w:after="240"/>
              <w:ind w:left="234"/>
              <w:contextualSpacing w:val="0"/>
              <w:rPr>
                <w:sz w:val="22"/>
              </w:rPr>
            </w:pPr>
          </w:p>
        </w:tc>
        <w:tc>
          <w:tcPr>
            <w:tcW w:w="1562" w:type="pct"/>
          </w:tcPr>
          <w:p w14:paraId="03F34AA0" w14:textId="77777777" w:rsidR="00783EDE" w:rsidRPr="002E6FF7" w:rsidRDefault="00783EDE" w:rsidP="002E6FF7">
            <w:pPr>
              <w:pStyle w:val="ListParagraph"/>
              <w:ind w:left="360"/>
              <w:rPr>
                <w:sz w:val="22"/>
              </w:rPr>
            </w:pPr>
          </w:p>
        </w:tc>
      </w:tr>
    </w:tbl>
    <w:p w14:paraId="59529B85" w14:textId="77777777" w:rsidR="002E368E" w:rsidRDefault="002E368E" w:rsidP="00365E4C">
      <w:pPr>
        <w:spacing w:line="240" w:lineRule="auto"/>
        <w:rPr>
          <w:sz w:val="12"/>
        </w:rPr>
      </w:pPr>
    </w:p>
    <w:p w14:paraId="51251030" w14:textId="77777777" w:rsidR="002E368E" w:rsidRDefault="002E368E" w:rsidP="00365E4C">
      <w:pPr>
        <w:spacing w:line="240" w:lineRule="auto"/>
        <w:rPr>
          <w:sz w:val="12"/>
        </w:rPr>
      </w:pPr>
      <w:r>
        <w:rPr>
          <w:sz w:val="1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3"/>
        <w:gridCol w:w="3980"/>
        <w:gridCol w:w="4752"/>
        <w:gridCol w:w="4495"/>
      </w:tblGrid>
      <w:tr w:rsidR="00DD7255" w:rsidRPr="00DD7255" w14:paraId="2EBAEA0B" w14:textId="77777777" w:rsidTr="00DD7255">
        <w:trPr>
          <w:trHeight w:val="368"/>
        </w:trPr>
        <w:tc>
          <w:tcPr>
            <w:tcW w:w="404" w:type="pct"/>
            <w:shd w:val="clear" w:color="auto" w:fill="E7E6E6" w:themeFill="background2"/>
          </w:tcPr>
          <w:p w14:paraId="15EAD73C" w14:textId="77777777" w:rsidR="00DD7255" w:rsidRPr="00DD7255" w:rsidRDefault="00DD7255" w:rsidP="00365E4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Elements</w:t>
            </w:r>
          </w:p>
        </w:tc>
        <w:tc>
          <w:tcPr>
            <w:tcW w:w="1383" w:type="pct"/>
            <w:shd w:val="clear" w:color="auto" w:fill="E7E6E6" w:themeFill="background2"/>
          </w:tcPr>
          <w:p w14:paraId="6D4FCB72" w14:textId="77777777" w:rsidR="00DD7255" w:rsidRPr="00DD7255" w:rsidRDefault="00DD7255" w:rsidP="00365E4C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FEATURES</w:t>
            </w:r>
          </w:p>
        </w:tc>
        <w:tc>
          <w:tcPr>
            <w:tcW w:w="1651" w:type="pct"/>
            <w:shd w:val="clear" w:color="auto" w:fill="E7E6E6" w:themeFill="background2"/>
          </w:tcPr>
          <w:p w14:paraId="293CCC87" w14:textId="77777777" w:rsidR="00DD7255" w:rsidRPr="00DD7255" w:rsidRDefault="00DD7255" w:rsidP="00365E4C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CONSIDERATIONS for INCLUDING</w:t>
            </w:r>
          </w:p>
          <w:p w14:paraId="1C7F111D" w14:textId="77777777" w:rsidR="00DD7255" w:rsidRPr="00DD7255" w:rsidRDefault="00DD7255" w:rsidP="00365E4C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STUDENTS WITH DISABILITIES </w:t>
            </w:r>
            <w:r w:rsidRPr="00DD7255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(SWD)</w:t>
            </w:r>
          </w:p>
        </w:tc>
        <w:tc>
          <w:tcPr>
            <w:tcW w:w="1562" w:type="pct"/>
            <w:shd w:val="clear" w:color="auto" w:fill="E7E6E6" w:themeFill="background2"/>
          </w:tcPr>
          <w:p w14:paraId="51C0569B" w14:textId="77777777" w:rsidR="00DD7255" w:rsidRDefault="00DD7255" w:rsidP="00365E4C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NEXT STEPS:</w:t>
            </w:r>
          </w:p>
          <w:p w14:paraId="5AC766AD" w14:textId="77777777" w:rsidR="00DD7255" w:rsidRPr="00DD7255" w:rsidRDefault="00DD7255" w:rsidP="00365E4C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WHAT SHOULD WE</w:t>
            </w: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DO?</w:t>
            </w:r>
          </w:p>
        </w:tc>
      </w:tr>
      <w:tr w:rsidR="00783EDE" w:rsidRPr="00DD7255" w14:paraId="6DDD84C5" w14:textId="77777777" w:rsidTr="00DD7255">
        <w:trPr>
          <w:cantSplit/>
          <w:trHeight w:val="1781"/>
        </w:trPr>
        <w:tc>
          <w:tcPr>
            <w:tcW w:w="404" w:type="pct"/>
            <w:shd w:val="clear" w:color="auto" w:fill="E7E6E6" w:themeFill="background2"/>
            <w:textDirection w:val="btLr"/>
            <w:vAlign w:val="center"/>
          </w:tcPr>
          <w:p w14:paraId="53B170C0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Effective Discipline Process</w:t>
            </w:r>
          </w:p>
        </w:tc>
        <w:tc>
          <w:tcPr>
            <w:tcW w:w="1383" w:type="pct"/>
          </w:tcPr>
          <w:p w14:paraId="593F5DE6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Discipline process clearly outlined for faculty, students, and families</w:t>
            </w:r>
          </w:p>
          <w:p w14:paraId="6F022CD3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Problem behaviors well-defined</w:t>
            </w:r>
          </w:p>
          <w:p w14:paraId="417E868D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Major/minor behaviors clearly differentiated</w:t>
            </w:r>
          </w:p>
          <w:p w14:paraId="2DFC9847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Hierarchy of appropriate responses to major problem behaviors developed </w:t>
            </w:r>
          </w:p>
        </w:tc>
        <w:tc>
          <w:tcPr>
            <w:tcW w:w="1651" w:type="pct"/>
            <w:shd w:val="clear" w:color="auto" w:fill="FFFFFF" w:themeFill="background1"/>
          </w:tcPr>
          <w:p w14:paraId="4E6AB974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Seek input </w:t>
            </w:r>
            <w:r w:rsidRPr="002E6FF7">
              <w:rPr>
                <w:color w:val="C00000"/>
                <w:sz w:val="22"/>
                <w:u w:val="single"/>
              </w:rPr>
              <w:t xml:space="preserve">from 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>Special Education</w:t>
            </w:r>
            <w:r w:rsidRPr="002E6FF7">
              <w:rPr>
                <w:color w:val="C00000"/>
                <w:sz w:val="22"/>
              </w:rPr>
              <w:t xml:space="preserve"> </w:t>
            </w:r>
            <w:r w:rsidRPr="002E6FF7">
              <w:rPr>
                <w:color w:val="C00000"/>
                <w:sz w:val="22"/>
                <w:u w:val="single"/>
              </w:rPr>
              <w:t>staff/support providers</w:t>
            </w:r>
            <w:r w:rsidRPr="002E6FF7">
              <w:rPr>
                <w:color w:val="C00000"/>
                <w:sz w:val="22"/>
              </w:rPr>
              <w:t xml:space="preserve"> </w:t>
            </w:r>
            <w:r w:rsidRPr="002E6FF7">
              <w:rPr>
                <w:sz w:val="22"/>
              </w:rPr>
              <w:t>on appropriate responses to behaviors related to students’ disabilities</w:t>
            </w:r>
          </w:p>
          <w:p w14:paraId="6F5972ED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Ensure input </w:t>
            </w:r>
            <w:r w:rsidRPr="002E6FF7">
              <w:rPr>
                <w:color w:val="C00000"/>
                <w:sz w:val="22"/>
                <w:u w:val="single"/>
              </w:rPr>
              <w:t xml:space="preserve">from 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>Special Education</w:t>
            </w:r>
            <w:r w:rsidRPr="002E6FF7">
              <w:rPr>
                <w:color w:val="C00000"/>
                <w:sz w:val="22"/>
                <w:u w:val="single"/>
              </w:rPr>
              <w:t xml:space="preserve"> staff/support providers</w:t>
            </w:r>
            <w:r w:rsidRPr="002E6FF7">
              <w:rPr>
                <w:color w:val="C00000"/>
                <w:sz w:val="22"/>
              </w:rPr>
              <w:t xml:space="preserve"> </w:t>
            </w:r>
            <w:r w:rsidRPr="002E6FF7">
              <w:rPr>
                <w:sz w:val="22"/>
              </w:rPr>
              <w:t>on procedures for crisis management</w:t>
            </w:r>
          </w:p>
          <w:p w14:paraId="559ADB7E" w14:textId="77777777" w:rsidR="00783EDE" w:rsidRPr="002E6FF7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Administrative decisions for major ODRs </w:t>
            </w:r>
            <w:r w:rsidR="00E440BA" w:rsidRPr="002E6FF7">
              <w:rPr>
                <w:sz w:val="22"/>
              </w:rPr>
              <w:t xml:space="preserve">are </w:t>
            </w:r>
            <w:r w:rsidRPr="002E6FF7">
              <w:rPr>
                <w:sz w:val="22"/>
              </w:rPr>
              <w:t>reflective of IEP/BIP</w:t>
            </w:r>
          </w:p>
          <w:p w14:paraId="30E3521B" w14:textId="77777777" w:rsidR="00783EDE" w:rsidRDefault="00783EDE" w:rsidP="00365E4C">
            <w:pPr>
              <w:pStyle w:val="ListParagraph"/>
              <w:numPr>
                <w:ilvl w:val="0"/>
                <w:numId w:val="14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b/>
                <w:sz w:val="22"/>
              </w:rPr>
              <w:t>ALL</w:t>
            </w:r>
            <w:r w:rsidRPr="002E6FF7">
              <w:rPr>
                <w:sz w:val="22"/>
              </w:rPr>
              <w:t xml:space="preserve"> staff trained on the referral process and forms  </w:t>
            </w:r>
          </w:p>
          <w:p w14:paraId="1BD1ADC7" w14:textId="77777777" w:rsidR="002E6FF7" w:rsidRDefault="002E6FF7" w:rsidP="002E6FF7">
            <w:pPr>
              <w:pStyle w:val="ListParagraph"/>
              <w:spacing w:before="120" w:after="240"/>
              <w:ind w:left="254"/>
              <w:contextualSpacing w:val="0"/>
              <w:rPr>
                <w:sz w:val="22"/>
              </w:rPr>
            </w:pPr>
          </w:p>
          <w:p w14:paraId="56046835" w14:textId="77777777" w:rsidR="002E6FF7" w:rsidRPr="002E6FF7" w:rsidRDefault="002E6FF7" w:rsidP="002E6FF7">
            <w:pPr>
              <w:pStyle w:val="ListParagraph"/>
              <w:spacing w:before="120" w:after="240"/>
              <w:ind w:left="254"/>
              <w:contextualSpacing w:val="0"/>
              <w:rPr>
                <w:sz w:val="22"/>
              </w:rPr>
            </w:pPr>
          </w:p>
        </w:tc>
        <w:tc>
          <w:tcPr>
            <w:tcW w:w="1562" w:type="pct"/>
            <w:shd w:val="clear" w:color="auto" w:fill="FFFFFF" w:themeFill="background1"/>
          </w:tcPr>
          <w:p w14:paraId="021EACF3" w14:textId="77777777" w:rsidR="00783EDE" w:rsidRPr="002E6FF7" w:rsidRDefault="00783EDE" w:rsidP="002E6FF7">
            <w:pPr>
              <w:pStyle w:val="ListParagraph"/>
              <w:ind w:left="360"/>
              <w:rPr>
                <w:sz w:val="22"/>
              </w:rPr>
            </w:pPr>
          </w:p>
        </w:tc>
      </w:tr>
      <w:tr w:rsidR="00783EDE" w:rsidRPr="00DD7255" w14:paraId="599C60D6" w14:textId="77777777" w:rsidTr="00DD7255">
        <w:trPr>
          <w:cantSplit/>
          <w:trHeight w:val="1187"/>
        </w:trPr>
        <w:tc>
          <w:tcPr>
            <w:tcW w:w="404" w:type="pct"/>
            <w:shd w:val="clear" w:color="auto" w:fill="E7E6E6" w:themeFill="background2"/>
            <w:textDirection w:val="btLr"/>
            <w:vAlign w:val="center"/>
          </w:tcPr>
          <w:p w14:paraId="663B76FF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Entry and Analysis</w:t>
            </w:r>
          </w:p>
        </w:tc>
        <w:tc>
          <w:tcPr>
            <w:tcW w:w="1383" w:type="pct"/>
            <w:vAlign w:val="center"/>
          </w:tcPr>
          <w:p w14:paraId="1251081B" w14:textId="77777777" w:rsidR="00783EDE" w:rsidRPr="00DD7255" w:rsidRDefault="00783EDE" w:rsidP="00365E4C">
            <w:pPr>
              <w:pStyle w:val="ListParagraph"/>
              <w:numPr>
                <w:ilvl w:val="0"/>
                <w:numId w:val="15"/>
              </w:numPr>
              <w:spacing w:before="120" w:after="240"/>
              <w:ind w:left="254" w:hanging="254"/>
              <w:contextualSpacing w:val="0"/>
            </w:pPr>
            <w:r w:rsidRPr="00DD7255">
              <w:t xml:space="preserve">Data system used to collect and analyze data  </w:t>
            </w:r>
          </w:p>
          <w:p w14:paraId="49B0A3C3" w14:textId="77777777" w:rsidR="00783EDE" w:rsidRPr="00DD7255" w:rsidRDefault="00783EDE" w:rsidP="00365E4C">
            <w:pPr>
              <w:pStyle w:val="ListParagraph"/>
              <w:numPr>
                <w:ilvl w:val="0"/>
                <w:numId w:val="15"/>
              </w:numPr>
              <w:spacing w:before="120" w:after="240"/>
              <w:ind w:left="254" w:hanging="254"/>
              <w:contextualSpacing w:val="0"/>
            </w:pPr>
            <w:r w:rsidRPr="00DD7255">
              <w:t>Data analyzed by PBIS team at least monthly</w:t>
            </w:r>
          </w:p>
          <w:p w14:paraId="18875346" w14:textId="77777777" w:rsidR="00783EDE" w:rsidRDefault="00783EDE" w:rsidP="00365E4C">
            <w:pPr>
              <w:pStyle w:val="ListParagraph"/>
              <w:numPr>
                <w:ilvl w:val="0"/>
                <w:numId w:val="15"/>
              </w:numPr>
              <w:spacing w:before="120" w:after="240"/>
              <w:ind w:left="254" w:hanging="254"/>
              <w:contextualSpacing w:val="0"/>
            </w:pPr>
            <w:r w:rsidRPr="00DD7255">
              <w:t>Data shared with faculty at least monthly</w:t>
            </w:r>
          </w:p>
          <w:p w14:paraId="1A925955" w14:textId="77777777" w:rsidR="002E6FF7" w:rsidRDefault="002E6FF7" w:rsidP="002E6FF7">
            <w:pPr>
              <w:spacing w:before="120" w:after="240"/>
            </w:pPr>
          </w:p>
          <w:p w14:paraId="7B79CE7E" w14:textId="77777777" w:rsidR="00AA12FD" w:rsidRPr="00DD7255" w:rsidRDefault="00AA12FD" w:rsidP="002E6FF7">
            <w:pPr>
              <w:spacing w:before="120" w:after="240"/>
            </w:pPr>
          </w:p>
        </w:tc>
        <w:tc>
          <w:tcPr>
            <w:tcW w:w="1651" w:type="pct"/>
          </w:tcPr>
          <w:p w14:paraId="0AF3B5F5" w14:textId="77777777" w:rsidR="00783EDE" w:rsidRPr="00DD7255" w:rsidRDefault="00783EDE" w:rsidP="00365E4C">
            <w:pPr>
              <w:pStyle w:val="ListParagraph"/>
              <w:numPr>
                <w:ilvl w:val="0"/>
                <w:numId w:val="15"/>
              </w:numPr>
              <w:spacing w:before="120" w:after="240"/>
              <w:ind w:left="254" w:hanging="254"/>
              <w:contextualSpacing w:val="0"/>
            </w:pPr>
            <w:r w:rsidRPr="00DD7255">
              <w:t xml:space="preserve">Include data for SWD </w:t>
            </w:r>
          </w:p>
          <w:p w14:paraId="429826FC" w14:textId="77777777" w:rsidR="00783EDE" w:rsidRPr="00DD7255" w:rsidRDefault="00783EDE" w:rsidP="00365E4C">
            <w:pPr>
              <w:pStyle w:val="ListParagraph"/>
              <w:numPr>
                <w:ilvl w:val="0"/>
                <w:numId w:val="15"/>
              </w:numPr>
              <w:spacing w:before="120" w:after="240"/>
              <w:ind w:left="254" w:hanging="254"/>
              <w:contextualSpacing w:val="0"/>
            </w:pPr>
            <w:r w:rsidRPr="00DD7255">
              <w:t xml:space="preserve">Share disaggregated data </w:t>
            </w:r>
            <w:r w:rsidRPr="00DD7255">
              <w:rPr>
                <w:color w:val="C00000"/>
              </w:rPr>
              <w:t xml:space="preserve">for SWD </w:t>
            </w:r>
            <w:r w:rsidRPr="00DD7255">
              <w:t>with faculty monthly</w:t>
            </w:r>
          </w:p>
          <w:p w14:paraId="621C671D" w14:textId="77777777" w:rsidR="00783EDE" w:rsidRPr="00DD7255" w:rsidRDefault="00783EDE" w:rsidP="00365E4C">
            <w:pPr>
              <w:pStyle w:val="ListParagraph"/>
              <w:numPr>
                <w:ilvl w:val="0"/>
                <w:numId w:val="15"/>
              </w:numPr>
              <w:spacing w:before="120" w:after="240"/>
              <w:ind w:left="254" w:hanging="254"/>
              <w:contextualSpacing w:val="0"/>
            </w:pPr>
            <w:r w:rsidRPr="00DD7255">
              <w:t>Include SWD in universal screenings and Early Warning Systems (EWS) reviews</w:t>
            </w:r>
          </w:p>
        </w:tc>
        <w:tc>
          <w:tcPr>
            <w:tcW w:w="1562" w:type="pct"/>
          </w:tcPr>
          <w:p w14:paraId="76ACAE01" w14:textId="77777777" w:rsidR="00783EDE" w:rsidRPr="00DD7255" w:rsidRDefault="00783EDE" w:rsidP="002E6FF7">
            <w:pPr>
              <w:pStyle w:val="ListParagraph"/>
              <w:ind w:left="360"/>
            </w:pPr>
          </w:p>
        </w:tc>
      </w:tr>
    </w:tbl>
    <w:p w14:paraId="5F3BD0F9" w14:textId="77777777" w:rsidR="00DD7255" w:rsidRDefault="00DD7255" w:rsidP="00365E4C">
      <w:pPr>
        <w:spacing w:line="240" w:lineRule="auto"/>
      </w:pPr>
    </w:p>
    <w:p w14:paraId="14CCDB7E" w14:textId="77777777" w:rsidR="00DD7255" w:rsidRDefault="00DD7255" w:rsidP="00365E4C">
      <w:pPr>
        <w:spacing w:line="240" w:lineRule="auto"/>
      </w:pPr>
    </w:p>
    <w:p w14:paraId="120D2DFE" w14:textId="77777777" w:rsidR="00365E4C" w:rsidRDefault="00365E4C">
      <w:pPr>
        <w:rPr>
          <w:sz w:val="12"/>
        </w:rPr>
      </w:pPr>
      <w:r>
        <w:rPr>
          <w:sz w:val="12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3960"/>
        <w:gridCol w:w="20"/>
        <w:gridCol w:w="4752"/>
        <w:gridCol w:w="130"/>
        <w:gridCol w:w="4363"/>
      </w:tblGrid>
      <w:tr w:rsidR="00DD7255" w:rsidRPr="00DD7255" w14:paraId="7CEFBC8A" w14:textId="77777777" w:rsidTr="00AA12FD">
        <w:trPr>
          <w:trHeight w:val="368"/>
        </w:trPr>
        <w:tc>
          <w:tcPr>
            <w:tcW w:w="405" w:type="pct"/>
            <w:shd w:val="clear" w:color="auto" w:fill="E7E6E6" w:themeFill="background2"/>
          </w:tcPr>
          <w:p w14:paraId="1EAA2C1D" w14:textId="77777777" w:rsidR="00DD7255" w:rsidRPr="00DD7255" w:rsidRDefault="00DD7255" w:rsidP="002E6F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 w:rsidR="002E6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ritical Elements</w:t>
            </w:r>
          </w:p>
        </w:tc>
        <w:tc>
          <w:tcPr>
            <w:tcW w:w="1376" w:type="pct"/>
            <w:shd w:val="clear" w:color="auto" w:fill="E7E6E6" w:themeFill="background2"/>
          </w:tcPr>
          <w:p w14:paraId="016B08EA" w14:textId="77777777" w:rsidR="00DD7255" w:rsidRPr="00DD7255" w:rsidRDefault="00DD7255" w:rsidP="00365E4C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FEATURES</w:t>
            </w:r>
          </w:p>
        </w:tc>
        <w:tc>
          <w:tcPr>
            <w:tcW w:w="1703" w:type="pct"/>
            <w:gridSpan w:val="3"/>
            <w:shd w:val="clear" w:color="auto" w:fill="E7E6E6" w:themeFill="background2"/>
          </w:tcPr>
          <w:p w14:paraId="0241AB37" w14:textId="77777777" w:rsidR="00DD7255" w:rsidRPr="00DD7255" w:rsidRDefault="00DD7255" w:rsidP="00365E4C">
            <w:pPr>
              <w:spacing w:before="120"/>
              <w:ind w:left="-114" w:right="-69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CONSIDERATIONS for INCLUDING</w:t>
            </w:r>
          </w:p>
          <w:p w14:paraId="2C5204EC" w14:textId="77777777" w:rsidR="00DD7255" w:rsidRPr="00DD7255" w:rsidRDefault="00DD7255" w:rsidP="00365E4C">
            <w:pPr>
              <w:spacing w:after="120"/>
              <w:ind w:left="-114" w:right="-69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STUDENTS WITH DISABILITIES </w:t>
            </w:r>
            <w:r w:rsidRPr="00DD7255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(SWD)</w:t>
            </w:r>
          </w:p>
        </w:tc>
        <w:tc>
          <w:tcPr>
            <w:tcW w:w="1516" w:type="pct"/>
            <w:shd w:val="clear" w:color="auto" w:fill="E7E6E6" w:themeFill="background2"/>
          </w:tcPr>
          <w:p w14:paraId="61938997" w14:textId="77777777" w:rsidR="00DD7255" w:rsidRDefault="00DD7255" w:rsidP="00365E4C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NEXT STEPS:</w:t>
            </w:r>
          </w:p>
          <w:p w14:paraId="74124BB8" w14:textId="77777777" w:rsidR="00DD7255" w:rsidRPr="00DD7255" w:rsidRDefault="00DD7255" w:rsidP="00365E4C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WHAT SHOULD WE</w:t>
            </w: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DO?</w:t>
            </w:r>
          </w:p>
        </w:tc>
      </w:tr>
      <w:tr w:rsidR="00DD7255" w:rsidRPr="00DD7255" w14:paraId="07D5CCE6" w14:textId="77777777" w:rsidTr="00AA12FD">
        <w:trPr>
          <w:cantSplit/>
          <w:trHeight w:val="1988"/>
        </w:trPr>
        <w:tc>
          <w:tcPr>
            <w:tcW w:w="405" w:type="pct"/>
            <w:shd w:val="clear" w:color="auto" w:fill="E7E6E6" w:themeFill="background2"/>
            <w:textDirection w:val="btLr"/>
            <w:vAlign w:val="bottom"/>
          </w:tcPr>
          <w:p w14:paraId="1420ED27" w14:textId="77777777" w:rsidR="002E6FF7" w:rsidRDefault="002E6FF7" w:rsidP="00365E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369DC0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Expectations and Rules Developed</w:t>
            </w:r>
          </w:p>
          <w:p w14:paraId="204EAB83" w14:textId="77777777" w:rsidR="00783EDE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6957D" w14:textId="77777777" w:rsidR="002E368E" w:rsidRPr="00DD7255" w:rsidRDefault="002E368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pct"/>
            <w:vAlign w:val="bottom"/>
          </w:tcPr>
          <w:p w14:paraId="4E71882B" w14:textId="77777777" w:rsidR="00783EDE" w:rsidRPr="002E6FF7" w:rsidRDefault="00783EDE" w:rsidP="00365E4C">
            <w:pPr>
              <w:pStyle w:val="ListParagraph"/>
              <w:numPr>
                <w:ilvl w:val="0"/>
                <w:numId w:val="16"/>
              </w:numPr>
              <w:spacing w:before="120" w:after="240"/>
              <w:ind w:left="227" w:hanging="227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3-5 positively stated school expectations developed</w:t>
            </w:r>
          </w:p>
          <w:p w14:paraId="7481B674" w14:textId="77777777" w:rsidR="00783EDE" w:rsidRPr="002E6FF7" w:rsidRDefault="00783EDE" w:rsidP="00365E4C">
            <w:pPr>
              <w:pStyle w:val="ListParagraph"/>
              <w:numPr>
                <w:ilvl w:val="0"/>
                <w:numId w:val="16"/>
              </w:numPr>
              <w:spacing w:before="120" w:after="240"/>
              <w:ind w:left="227" w:hanging="227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Faculty involved in developing expectations and rules </w:t>
            </w:r>
          </w:p>
          <w:p w14:paraId="2F41825E" w14:textId="77777777" w:rsidR="00783EDE" w:rsidRPr="002E6FF7" w:rsidRDefault="00783EDE" w:rsidP="00365E4C">
            <w:pPr>
              <w:pStyle w:val="ListParagraph"/>
              <w:numPr>
                <w:ilvl w:val="0"/>
                <w:numId w:val="16"/>
              </w:numPr>
              <w:spacing w:before="120" w:after="240"/>
              <w:ind w:left="227" w:hanging="227"/>
              <w:contextualSpacing w:val="0"/>
              <w:rPr>
                <w:i/>
                <w:sz w:val="22"/>
              </w:rPr>
            </w:pPr>
            <w:r w:rsidRPr="002E6FF7">
              <w:rPr>
                <w:sz w:val="22"/>
              </w:rPr>
              <w:t xml:space="preserve">Expectations posted throughout the school environment </w:t>
            </w:r>
            <w:r w:rsidRPr="002E6FF7">
              <w:rPr>
                <w:i/>
                <w:sz w:val="22"/>
              </w:rPr>
              <w:t xml:space="preserve">(e.g., walls, buses, student/parent handbook, course syllabus, website, email signature).  </w:t>
            </w:r>
          </w:p>
          <w:p w14:paraId="7F331E4C" w14:textId="77777777" w:rsidR="00783EDE" w:rsidRPr="002E6FF7" w:rsidRDefault="00783EDE" w:rsidP="00365E4C">
            <w:pPr>
              <w:pStyle w:val="ListParagraph"/>
              <w:numPr>
                <w:ilvl w:val="0"/>
                <w:numId w:val="16"/>
              </w:numPr>
              <w:spacing w:before="120" w:after="240"/>
              <w:ind w:left="227" w:hanging="227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Rules developed and posted for specific settings </w:t>
            </w:r>
          </w:p>
          <w:p w14:paraId="671E34C1" w14:textId="77777777" w:rsidR="002E6FF7" w:rsidRDefault="00783EDE" w:rsidP="002E6FF7">
            <w:pPr>
              <w:pStyle w:val="ListParagraph"/>
              <w:numPr>
                <w:ilvl w:val="0"/>
                <w:numId w:val="16"/>
              </w:numPr>
              <w:spacing w:before="120" w:after="240"/>
              <w:ind w:left="227" w:hanging="227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Rules linked to expectations </w:t>
            </w:r>
          </w:p>
          <w:p w14:paraId="0CDAC6BA" w14:textId="77777777" w:rsidR="00AA12FD" w:rsidRPr="002E6FF7" w:rsidRDefault="00AA12FD" w:rsidP="00AA12FD">
            <w:pPr>
              <w:pStyle w:val="ListParagraph"/>
              <w:spacing w:before="120" w:after="240"/>
              <w:ind w:left="227"/>
              <w:contextualSpacing w:val="0"/>
              <w:rPr>
                <w:sz w:val="22"/>
              </w:rPr>
            </w:pPr>
          </w:p>
        </w:tc>
        <w:tc>
          <w:tcPr>
            <w:tcW w:w="1703" w:type="pct"/>
            <w:gridSpan w:val="3"/>
            <w:vAlign w:val="center"/>
          </w:tcPr>
          <w:p w14:paraId="400695A7" w14:textId="77777777" w:rsidR="00783EDE" w:rsidRPr="002E6FF7" w:rsidRDefault="00783EDE" w:rsidP="00365E4C">
            <w:pPr>
              <w:spacing w:before="120" w:after="240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 xml:space="preserve">SW expectations and rules accessible for </w:t>
            </w:r>
            <w:r w:rsidRPr="002E6FF7">
              <w:rPr>
                <w:rFonts w:ascii="Times New Roman" w:hAnsi="Times New Roman" w:cs="Times New Roman"/>
                <w:b/>
                <w:szCs w:val="24"/>
              </w:rPr>
              <w:t>ALL</w:t>
            </w:r>
            <w:r w:rsidRPr="002E6FF7">
              <w:rPr>
                <w:rFonts w:ascii="Times New Roman" w:hAnsi="Times New Roman" w:cs="Times New Roman"/>
                <w:szCs w:val="24"/>
              </w:rPr>
              <w:t xml:space="preserve"> students</w:t>
            </w:r>
            <w:r w:rsidR="00E440BA" w:rsidRPr="002E6FF7">
              <w:rPr>
                <w:rFonts w:ascii="Times New Roman" w:hAnsi="Times New Roman" w:cs="Times New Roman"/>
                <w:szCs w:val="24"/>
              </w:rPr>
              <w:t>:</w:t>
            </w:r>
            <w:r w:rsidRPr="002E6F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7A7F777" w14:textId="77777777" w:rsidR="00783EDE" w:rsidRPr="002E6FF7" w:rsidRDefault="00E440BA" w:rsidP="00365E4C">
            <w:pPr>
              <w:pStyle w:val="ListParagraph"/>
              <w:numPr>
                <w:ilvl w:val="0"/>
                <w:numId w:val="28"/>
              </w:numPr>
              <w:spacing w:before="120" w:after="240"/>
              <w:ind w:left="246" w:hanging="246"/>
              <w:contextualSpacing w:val="0"/>
              <w:rPr>
                <w:i/>
                <w:sz w:val="22"/>
              </w:rPr>
            </w:pPr>
            <w:r w:rsidRPr="002E6FF7">
              <w:rPr>
                <w:sz w:val="22"/>
              </w:rPr>
              <w:t>Identify and provide a</w:t>
            </w:r>
            <w:r w:rsidR="00783EDE" w:rsidRPr="002E6FF7">
              <w:rPr>
                <w:sz w:val="22"/>
              </w:rPr>
              <w:t xml:space="preserve">ppropriate supports for posters and teaching </w:t>
            </w:r>
            <w:r w:rsidR="00783EDE" w:rsidRPr="002E6FF7">
              <w:rPr>
                <w:i/>
                <w:sz w:val="22"/>
              </w:rPr>
              <w:t xml:space="preserve">(e.g. pictures, cultural </w:t>
            </w:r>
            <w:r w:rsidR="00783EDE" w:rsidRPr="002E6FF7">
              <w:rPr>
                <w:i/>
                <w:color w:val="C00000"/>
                <w:sz w:val="22"/>
                <w:u w:val="single"/>
              </w:rPr>
              <w:t>relevance,</w:t>
            </w:r>
            <w:r w:rsidR="00783EDE" w:rsidRPr="002E6FF7">
              <w:rPr>
                <w:i/>
                <w:color w:val="C00000"/>
                <w:sz w:val="22"/>
              </w:rPr>
              <w:t xml:space="preserve"> </w:t>
            </w:r>
            <w:r w:rsidR="00783EDE" w:rsidRPr="002E6FF7">
              <w:rPr>
                <w:i/>
                <w:sz w:val="22"/>
              </w:rPr>
              <w:t>language alignment, etc.)</w:t>
            </w:r>
          </w:p>
          <w:p w14:paraId="61CD7B3A" w14:textId="77777777" w:rsidR="00783EDE" w:rsidRPr="002E6FF7" w:rsidRDefault="00E440BA" w:rsidP="00365E4C">
            <w:pPr>
              <w:pStyle w:val="ListParagraph"/>
              <w:numPr>
                <w:ilvl w:val="0"/>
                <w:numId w:val="28"/>
              </w:numPr>
              <w:spacing w:before="120" w:after="240"/>
              <w:ind w:left="246" w:hanging="246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Provide i</w:t>
            </w:r>
            <w:r w:rsidR="00783EDE" w:rsidRPr="002E6FF7">
              <w:rPr>
                <w:sz w:val="22"/>
              </w:rPr>
              <w:t>ndividual visual supports</w:t>
            </w:r>
          </w:p>
          <w:p w14:paraId="22FD4899" w14:textId="77777777" w:rsidR="00783EDE" w:rsidRPr="002E6FF7" w:rsidRDefault="00E440BA" w:rsidP="00365E4C">
            <w:pPr>
              <w:pStyle w:val="ListParagraph"/>
              <w:numPr>
                <w:ilvl w:val="0"/>
                <w:numId w:val="28"/>
              </w:numPr>
              <w:spacing w:before="120" w:after="240"/>
              <w:ind w:left="246" w:hanging="246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Provide r</w:t>
            </w:r>
            <w:r w:rsidR="00783EDE" w:rsidRPr="002E6FF7">
              <w:rPr>
                <w:sz w:val="22"/>
              </w:rPr>
              <w:t>elevant examples/non-examples for SWD</w:t>
            </w:r>
          </w:p>
          <w:p w14:paraId="69D6D7F7" w14:textId="77777777" w:rsidR="00783EDE" w:rsidRPr="002E6FF7" w:rsidRDefault="00783EDE" w:rsidP="00365E4C">
            <w:pPr>
              <w:pStyle w:val="ListParagraph"/>
              <w:numPr>
                <w:ilvl w:val="0"/>
                <w:numId w:val="28"/>
              </w:numPr>
              <w:spacing w:before="120" w:after="240"/>
              <w:ind w:left="246" w:hanging="246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Use assistive technology </w:t>
            </w:r>
          </w:p>
        </w:tc>
        <w:tc>
          <w:tcPr>
            <w:tcW w:w="1516" w:type="pct"/>
          </w:tcPr>
          <w:p w14:paraId="72281C62" w14:textId="77777777" w:rsidR="00783EDE" w:rsidRPr="002E6FF7" w:rsidRDefault="00783EDE" w:rsidP="00365E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6FF7" w:rsidRPr="00DD7255" w14:paraId="323274C6" w14:textId="77777777" w:rsidTr="00AA12FD">
        <w:trPr>
          <w:cantSplit/>
          <w:trHeight w:val="2060"/>
        </w:trPr>
        <w:tc>
          <w:tcPr>
            <w:tcW w:w="405" w:type="pct"/>
            <w:shd w:val="clear" w:color="auto" w:fill="E7E6E6" w:themeFill="background2"/>
            <w:textDirection w:val="btLr"/>
            <w:vAlign w:val="center"/>
          </w:tcPr>
          <w:p w14:paraId="3022393F" w14:textId="77777777" w:rsidR="00365E4C" w:rsidRDefault="00365E4C" w:rsidP="00365E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Reward/Recognition Program</w:t>
            </w:r>
          </w:p>
          <w:p w14:paraId="2BFAE760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Established</w:t>
            </w:r>
          </w:p>
        </w:tc>
        <w:tc>
          <w:tcPr>
            <w:tcW w:w="1376" w:type="pct"/>
            <w:vAlign w:val="bottom"/>
          </w:tcPr>
          <w:p w14:paraId="538B1E46" w14:textId="77777777" w:rsidR="00783EDE" w:rsidRPr="00DD7255" w:rsidRDefault="00783EDE" w:rsidP="00365E4C">
            <w:pPr>
              <w:pStyle w:val="ListParagraph"/>
              <w:numPr>
                <w:ilvl w:val="0"/>
                <w:numId w:val="17"/>
              </w:numPr>
              <w:spacing w:before="120" w:after="240"/>
              <w:ind w:left="255" w:hanging="255"/>
              <w:contextualSpacing w:val="0"/>
            </w:pPr>
            <w:r w:rsidRPr="00DD7255">
              <w:t>Reward system in place for students and staff</w:t>
            </w:r>
          </w:p>
          <w:p w14:paraId="1B153973" w14:textId="77777777" w:rsidR="00783EDE" w:rsidRPr="00DD7255" w:rsidRDefault="00783EDE" w:rsidP="00365E4C">
            <w:pPr>
              <w:pStyle w:val="ListParagraph"/>
              <w:numPr>
                <w:ilvl w:val="0"/>
                <w:numId w:val="17"/>
              </w:numPr>
              <w:spacing w:before="120" w:after="240"/>
              <w:ind w:left="255" w:hanging="255"/>
              <w:contextualSpacing w:val="0"/>
            </w:pPr>
            <w:r w:rsidRPr="00DD7255">
              <w:t xml:space="preserve">Rewards linked to SW expectations and rules </w:t>
            </w:r>
          </w:p>
          <w:p w14:paraId="1849B856" w14:textId="77777777" w:rsidR="00783EDE" w:rsidRPr="00DD7255" w:rsidRDefault="00783EDE" w:rsidP="00365E4C">
            <w:pPr>
              <w:pStyle w:val="ListParagraph"/>
              <w:numPr>
                <w:ilvl w:val="0"/>
                <w:numId w:val="17"/>
              </w:numPr>
              <w:spacing w:before="120" w:after="240"/>
              <w:ind w:left="255" w:hanging="255"/>
              <w:contextualSpacing w:val="0"/>
            </w:pPr>
            <w:r w:rsidRPr="00DD7255">
              <w:t>Rewards apply to all settings</w:t>
            </w:r>
          </w:p>
          <w:p w14:paraId="5F3180A0" w14:textId="77777777" w:rsidR="00783EDE" w:rsidRPr="00DD7255" w:rsidRDefault="00783EDE" w:rsidP="00365E4C">
            <w:pPr>
              <w:pStyle w:val="ListParagraph"/>
              <w:numPr>
                <w:ilvl w:val="0"/>
                <w:numId w:val="17"/>
              </w:numPr>
              <w:spacing w:before="120" w:after="240"/>
              <w:ind w:left="255" w:hanging="255"/>
              <w:contextualSpacing w:val="0"/>
            </w:pPr>
            <w:r w:rsidRPr="00DD7255">
              <w:t>Students involved in identifying rewards</w:t>
            </w:r>
          </w:p>
          <w:p w14:paraId="09205B9C" w14:textId="77777777" w:rsidR="00783EDE" w:rsidRPr="00DD7255" w:rsidRDefault="00783EDE" w:rsidP="00365E4C">
            <w:pPr>
              <w:spacing w:before="120" w:after="120"/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2F36" w14:textId="77777777" w:rsidR="00783EDE" w:rsidRPr="00DD7255" w:rsidRDefault="00783EDE" w:rsidP="00365E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gridSpan w:val="3"/>
          </w:tcPr>
          <w:p w14:paraId="468B05A8" w14:textId="77777777" w:rsidR="00783EDE" w:rsidRPr="00DD7255" w:rsidRDefault="00783EDE" w:rsidP="00365E4C">
            <w:pPr>
              <w:spacing w:before="120" w:after="240"/>
              <w:ind w:left="32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55">
              <w:rPr>
                <w:rFonts w:ascii="Times New Roman" w:hAnsi="Times New Roman" w:cs="Times New Roman"/>
                <w:sz w:val="24"/>
                <w:szCs w:val="24"/>
              </w:rPr>
              <w:t xml:space="preserve">Reward system accessible to </w:t>
            </w:r>
            <w:r w:rsidRPr="00DD7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</w:t>
            </w:r>
            <w:r w:rsidRPr="00DD7255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E440BA" w:rsidRPr="00DD72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64CC1B" w14:textId="77777777" w:rsidR="00783EDE" w:rsidRPr="00DD7255" w:rsidRDefault="00783EDE" w:rsidP="00365E4C">
            <w:pPr>
              <w:pStyle w:val="ListParagraph"/>
              <w:numPr>
                <w:ilvl w:val="0"/>
                <w:numId w:val="27"/>
              </w:numPr>
              <w:spacing w:before="120" w:after="240"/>
              <w:ind w:left="325" w:hanging="270"/>
              <w:contextualSpacing w:val="0"/>
            </w:pPr>
            <w:r w:rsidRPr="00DD7255">
              <w:rPr>
                <w:rFonts w:eastAsiaTheme="minorEastAsia"/>
              </w:rPr>
              <w:t>Reward SWD more frequently</w:t>
            </w:r>
          </w:p>
          <w:p w14:paraId="5BF70BFD" w14:textId="77777777" w:rsidR="00783EDE" w:rsidRPr="00DD7255" w:rsidRDefault="00E440BA" w:rsidP="00365E4C">
            <w:pPr>
              <w:pStyle w:val="ListParagraph"/>
              <w:numPr>
                <w:ilvl w:val="0"/>
                <w:numId w:val="27"/>
              </w:numPr>
              <w:spacing w:before="120" w:after="240"/>
              <w:ind w:left="325" w:hanging="270"/>
              <w:contextualSpacing w:val="0"/>
            </w:pPr>
            <w:r w:rsidRPr="00DD7255">
              <w:rPr>
                <w:rFonts w:eastAsiaTheme="minorEastAsia"/>
              </w:rPr>
              <w:t xml:space="preserve">Provide </w:t>
            </w:r>
            <w:r w:rsidR="00783EDE" w:rsidRPr="00DD7255">
              <w:rPr>
                <w:rFonts w:eastAsiaTheme="minorEastAsia"/>
              </w:rPr>
              <w:t xml:space="preserve">SW tokens earned for progress </w:t>
            </w:r>
            <w:r w:rsidRPr="00DD7255">
              <w:rPr>
                <w:rFonts w:eastAsiaTheme="minorEastAsia"/>
              </w:rPr>
              <w:t xml:space="preserve">made </w:t>
            </w:r>
            <w:r w:rsidR="00783EDE" w:rsidRPr="00DD7255">
              <w:rPr>
                <w:rFonts w:eastAsiaTheme="minorEastAsia"/>
              </w:rPr>
              <w:t xml:space="preserve">towards </w:t>
            </w:r>
            <w:r w:rsidR="00783EDE" w:rsidRPr="00DD7255">
              <w:rPr>
                <w:rFonts w:eastAsiaTheme="minorEastAsia"/>
                <w:color w:val="C00000"/>
                <w:u w:val="single"/>
              </w:rPr>
              <w:t>IEP/BIP</w:t>
            </w:r>
            <w:r w:rsidR="00783EDE" w:rsidRPr="00DD7255">
              <w:rPr>
                <w:rFonts w:eastAsiaTheme="minorEastAsia"/>
                <w:color w:val="C00000"/>
              </w:rPr>
              <w:t xml:space="preserve"> </w:t>
            </w:r>
            <w:r w:rsidR="00783EDE" w:rsidRPr="00DD7255">
              <w:rPr>
                <w:rFonts w:eastAsiaTheme="minorEastAsia"/>
              </w:rPr>
              <w:t>behavior goals</w:t>
            </w:r>
          </w:p>
          <w:p w14:paraId="2F93BD22" w14:textId="77777777" w:rsidR="00783EDE" w:rsidRPr="00DD7255" w:rsidRDefault="00783EDE" w:rsidP="00365E4C">
            <w:pPr>
              <w:pStyle w:val="ListParagraph"/>
              <w:numPr>
                <w:ilvl w:val="0"/>
                <w:numId w:val="27"/>
              </w:numPr>
              <w:spacing w:before="120" w:after="240"/>
              <w:ind w:left="325" w:hanging="270"/>
              <w:contextualSpacing w:val="0"/>
            </w:pPr>
            <w:r w:rsidRPr="00DD7255">
              <w:rPr>
                <w:color w:val="C00000"/>
                <w:u w:val="single"/>
              </w:rPr>
              <w:t xml:space="preserve">Involve SWD </w:t>
            </w:r>
            <w:r w:rsidRPr="00DD7255">
              <w:rPr>
                <w:u w:val="single"/>
              </w:rPr>
              <w:t>in identifying</w:t>
            </w:r>
            <w:r w:rsidRPr="00DD7255">
              <w:t xml:space="preserve"> rewards</w:t>
            </w:r>
          </w:p>
          <w:p w14:paraId="51CB7B1F" w14:textId="77777777" w:rsidR="00783EDE" w:rsidRPr="00DD7255" w:rsidRDefault="00783EDE" w:rsidP="00365E4C">
            <w:pPr>
              <w:pStyle w:val="ListParagraph"/>
              <w:numPr>
                <w:ilvl w:val="0"/>
                <w:numId w:val="27"/>
              </w:numPr>
              <w:spacing w:before="120" w:after="240"/>
              <w:ind w:left="325" w:hanging="270"/>
              <w:contextualSpacing w:val="0"/>
              <w:rPr>
                <w:i/>
              </w:rPr>
            </w:pPr>
            <w:r w:rsidRPr="00DD7255">
              <w:rPr>
                <w:rFonts w:eastAsiaTheme="minorEastAsia"/>
              </w:rPr>
              <w:t xml:space="preserve">Ensure SWD </w:t>
            </w:r>
            <w:r w:rsidR="00365E4C">
              <w:rPr>
                <w:rFonts w:eastAsiaTheme="minorEastAsia"/>
              </w:rPr>
              <w:t xml:space="preserve">receive </w:t>
            </w:r>
            <w:r w:rsidRPr="00DD7255">
              <w:rPr>
                <w:rFonts w:eastAsiaTheme="minorEastAsia"/>
              </w:rPr>
              <w:t xml:space="preserve">access to rewards </w:t>
            </w:r>
            <w:r w:rsidRPr="00DD7255">
              <w:rPr>
                <w:rFonts w:eastAsiaTheme="minorEastAsia"/>
                <w:i/>
              </w:rPr>
              <w:t>(e.g., physical disability, ability to participate in events, augmentative</w:t>
            </w:r>
            <w:r w:rsidR="00365E4C">
              <w:rPr>
                <w:rFonts w:eastAsiaTheme="minorEastAsia"/>
                <w:i/>
              </w:rPr>
              <w:t xml:space="preserve"> comm)</w:t>
            </w:r>
          </w:p>
          <w:p w14:paraId="063F2FD4" w14:textId="77777777" w:rsidR="00783EDE" w:rsidRPr="00DD7255" w:rsidRDefault="00783EDE" w:rsidP="002E6FF7">
            <w:pPr>
              <w:pStyle w:val="ListParagraph"/>
              <w:numPr>
                <w:ilvl w:val="0"/>
                <w:numId w:val="27"/>
              </w:numPr>
              <w:spacing w:before="120" w:after="240"/>
              <w:ind w:left="325" w:hanging="270"/>
              <w:contextualSpacing w:val="0"/>
            </w:pPr>
            <w:r w:rsidRPr="00DD7255">
              <w:rPr>
                <w:rFonts w:eastAsia="+mn-ea"/>
                <w:b/>
                <w:color w:val="C00000"/>
                <w:kern w:val="24"/>
                <w:u w:val="single"/>
              </w:rPr>
              <w:t>ALL</w:t>
            </w:r>
            <w:r w:rsidR="00E440BA" w:rsidRPr="00DD7255">
              <w:rPr>
                <w:rFonts w:eastAsia="+mn-ea"/>
                <w:color w:val="C00000"/>
                <w:kern w:val="24"/>
                <w:u w:val="single"/>
              </w:rPr>
              <w:t xml:space="preserve"> SPED</w:t>
            </w:r>
            <w:r w:rsidRPr="00DD7255">
              <w:rPr>
                <w:rFonts w:eastAsia="+mn-ea"/>
                <w:color w:val="C00000"/>
                <w:kern w:val="24"/>
                <w:u w:val="single"/>
              </w:rPr>
              <w:t xml:space="preserve"> staff/support providers </w:t>
            </w:r>
            <w:r w:rsidR="00E440BA" w:rsidRPr="00DD7255">
              <w:rPr>
                <w:rFonts w:eastAsia="+mn-ea"/>
                <w:color w:val="C00000"/>
                <w:kern w:val="24"/>
                <w:u w:val="single"/>
              </w:rPr>
              <w:t xml:space="preserve">have </w:t>
            </w:r>
            <w:r w:rsidRPr="00DD7255">
              <w:rPr>
                <w:rFonts w:eastAsia="+mn-ea"/>
                <w:color w:val="C00000"/>
                <w:kern w:val="24"/>
                <w:u w:val="single"/>
              </w:rPr>
              <w:t>access</w:t>
            </w:r>
            <w:r w:rsidRPr="00DD7255">
              <w:rPr>
                <w:rFonts w:eastAsia="+mn-ea"/>
                <w:color w:val="C00000"/>
                <w:kern w:val="24"/>
              </w:rPr>
              <w:t xml:space="preserve"> </w:t>
            </w:r>
            <w:r w:rsidRPr="00DD7255">
              <w:rPr>
                <w:rFonts w:eastAsia="+mn-ea"/>
                <w:color w:val="000000"/>
                <w:kern w:val="24"/>
              </w:rPr>
              <w:t xml:space="preserve">and provide reinforcers </w:t>
            </w:r>
          </w:p>
        </w:tc>
        <w:tc>
          <w:tcPr>
            <w:tcW w:w="1516" w:type="pct"/>
          </w:tcPr>
          <w:p w14:paraId="411A8A25" w14:textId="77777777" w:rsidR="00783EDE" w:rsidRPr="00DD7255" w:rsidRDefault="00783EDE" w:rsidP="0036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F7" w:rsidRPr="00DD7255" w14:paraId="41476066" w14:textId="77777777" w:rsidTr="00AA12FD">
        <w:trPr>
          <w:trHeight w:val="368"/>
        </w:trPr>
        <w:tc>
          <w:tcPr>
            <w:tcW w:w="405" w:type="pct"/>
            <w:shd w:val="clear" w:color="auto" w:fill="E7E6E6" w:themeFill="background2"/>
          </w:tcPr>
          <w:p w14:paraId="54B6A6C5" w14:textId="77777777" w:rsidR="002E6FF7" w:rsidRPr="00DD7255" w:rsidRDefault="002E6FF7" w:rsidP="002E6F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ritical Elements</w:t>
            </w:r>
          </w:p>
        </w:tc>
        <w:tc>
          <w:tcPr>
            <w:tcW w:w="1376" w:type="pct"/>
            <w:shd w:val="clear" w:color="auto" w:fill="E7E6E6" w:themeFill="background2"/>
          </w:tcPr>
          <w:p w14:paraId="7E28C168" w14:textId="77777777" w:rsidR="002E6FF7" w:rsidRPr="00DD7255" w:rsidRDefault="002E6FF7" w:rsidP="00F7132B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FEATURES</w:t>
            </w:r>
          </w:p>
        </w:tc>
        <w:tc>
          <w:tcPr>
            <w:tcW w:w="1703" w:type="pct"/>
            <w:gridSpan w:val="3"/>
            <w:shd w:val="clear" w:color="auto" w:fill="E7E6E6" w:themeFill="background2"/>
          </w:tcPr>
          <w:p w14:paraId="7C90BDEB" w14:textId="77777777" w:rsidR="002E6FF7" w:rsidRPr="00DD7255" w:rsidRDefault="002E6FF7" w:rsidP="00F7132B">
            <w:pPr>
              <w:spacing w:before="120"/>
              <w:ind w:left="-114" w:right="-69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CONSIDERATIONS for INCLUDING</w:t>
            </w:r>
          </w:p>
          <w:p w14:paraId="57D2EC69" w14:textId="77777777" w:rsidR="002E6FF7" w:rsidRPr="00DD7255" w:rsidRDefault="002E6FF7" w:rsidP="00F7132B">
            <w:pPr>
              <w:spacing w:after="120"/>
              <w:ind w:left="-114" w:right="-69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STUDENTS WITH DISABILITIES </w:t>
            </w:r>
            <w:r w:rsidRPr="00DD7255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(SWD)</w:t>
            </w:r>
          </w:p>
        </w:tc>
        <w:tc>
          <w:tcPr>
            <w:tcW w:w="1516" w:type="pct"/>
            <w:shd w:val="clear" w:color="auto" w:fill="E7E6E6" w:themeFill="background2"/>
          </w:tcPr>
          <w:p w14:paraId="51C464B7" w14:textId="77777777" w:rsidR="002E6FF7" w:rsidRDefault="002E6FF7" w:rsidP="00F7132B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NEXT STEPS:</w:t>
            </w:r>
          </w:p>
          <w:p w14:paraId="7658A1E2" w14:textId="77777777" w:rsidR="002E6FF7" w:rsidRPr="00DD7255" w:rsidRDefault="002E6FF7" w:rsidP="00F7132B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WHAT SHOULD WE</w:t>
            </w: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DO?</w:t>
            </w:r>
          </w:p>
        </w:tc>
      </w:tr>
      <w:tr w:rsidR="002E6FF7" w:rsidRPr="00DD7255" w14:paraId="0F452A32" w14:textId="77777777" w:rsidTr="00AA12FD">
        <w:trPr>
          <w:cantSplit/>
          <w:trHeight w:val="2321"/>
        </w:trPr>
        <w:tc>
          <w:tcPr>
            <w:tcW w:w="405" w:type="pct"/>
            <w:shd w:val="clear" w:color="auto" w:fill="E7E6E6" w:themeFill="background2"/>
            <w:textDirection w:val="btLr"/>
            <w:vAlign w:val="center"/>
          </w:tcPr>
          <w:p w14:paraId="6A4A0849" w14:textId="77777777" w:rsidR="00365E4C" w:rsidRDefault="00365E4C" w:rsidP="00365E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Plans for Teaching</w:t>
            </w:r>
          </w:p>
          <w:p w14:paraId="352CD38E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Expectations/Rules</w:t>
            </w:r>
          </w:p>
        </w:tc>
        <w:tc>
          <w:tcPr>
            <w:tcW w:w="1376" w:type="pct"/>
          </w:tcPr>
          <w:p w14:paraId="13BCABCE" w14:textId="77777777" w:rsidR="00783EDE" w:rsidRPr="002E6FF7" w:rsidRDefault="00783EDE" w:rsidP="00365E4C">
            <w:pPr>
              <w:pStyle w:val="ListParagraph"/>
              <w:numPr>
                <w:ilvl w:val="0"/>
                <w:numId w:val="18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Behavior curriculum includes teaching expectations and rules </w:t>
            </w:r>
          </w:p>
          <w:p w14:paraId="4817C0AC" w14:textId="77777777" w:rsidR="00783EDE" w:rsidRPr="002E6FF7" w:rsidRDefault="00783EDE" w:rsidP="00365E4C">
            <w:pPr>
              <w:pStyle w:val="ListParagraph"/>
              <w:numPr>
                <w:ilvl w:val="0"/>
                <w:numId w:val="18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Comprehensive lesson plans available </w:t>
            </w:r>
            <w:r w:rsidR="002E6FF7">
              <w:rPr>
                <w:sz w:val="22"/>
              </w:rPr>
              <w:t xml:space="preserve">&amp; </w:t>
            </w:r>
            <w:r w:rsidRPr="002E6FF7">
              <w:rPr>
                <w:sz w:val="22"/>
              </w:rPr>
              <w:t>include variety of teaching strategies</w:t>
            </w:r>
          </w:p>
          <w:p w14:paraId="52476139" w14:textId="77777777" w:rsidR="00783EDE" w:rsidRPr="002E6FF7" w:rsidRDefault="00783EDE" w:rsidP="00365E4C">
            <w:pPr>
              <w:pStyle w:val="ListParagraph"/>
              <w:numPr>
                <w:ilvl w:val="0"/>
                <w:numId w:val="18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Behavior embedded into subject area curriculum</w:t>
            </w:r>
          </w:p>
          <w:p w14:paraId="1769A046" w14:textId="77777777" w:rsidR="00783EDE" w:rsidRPr="002E6FF7" w:rsidRDefault="00783EDE" w:rsidP="00365E4C">
            <w:pPr>
              <w:pStyle w:val="ListParagraph"/>
              <w:numPr>
                <w:ilvl w:val="0"/>
                <w:numId w:val="18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Staff and students involved in the development and delivery of the behavioral curriculum</w:t>
            </w:r>
          </w:p>
          <w:p w14:paraId="4A366BBB" w14:textId="77777777" w:rsidR="00783EDE" w:rsidRPr="002E6FF7" w:rsidRDefault="00783EDE" w:rsidP="00365E4C">
            <w:pPr>
              <w:pStyle w:val="ListParagraph"/>
              <w:numPr>
                <w:ilvl w:val="0"/>
                <w:numId w:val="18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Strategies developed to share key features of SWPBIS with families and/or learning coaches.   </w:t>
            </w:r>
          </w:p>
        </w:tc>
        <w:tc>
          <w:tcPr>
            <w:tcW w:w="1703" w:type="pct"/>
            <w:gridSpan w:val="3"/>
          </w:tcPr>
          <w:p w14:paraId="24CFB7A8" w14:textId="77777777" w:rsidR="00783EDE" w:rsidRPr="002E6FF7" w:rsidRDefault="00783EDE" w:rsidP="00AA12FD">
            <w:pPr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 xml:space="preserve">SWD participate in whole school </w:t>
            </w:r>
            <w:r w:rsidR="00E440BA" w:rsidRPr="002E6FF7">
              <w:rPr>
                <w:rFonts w:ascii="Times New Roman" w:hAnsi="Times New Roman" w:cs="Times New Roman"/>
                <w:szCs w:val="24"/>
              </w:rPr>
              <w:t>curriculum content (i.e., learning what everyone else is learning)</w:t>
            </w:r>
          </w:p>
          <w:p w14:paraId="4FC56FE3" w14:textId="77777777" w:rsidR="00783EDE" w:rsidRPr="002E6FF7" w:rsidRDefault="00783EDE" w:rsidP="00AA12FD">
            <w:pPr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>Emphasize skills written in IEP</w:t>
            </w:r>
          </w:p>
          <w:p w14:paraId="646238B8" w14:textId="77777777" w:rsidR="00783EDE" w:rsidRPr="002E6FF7" w:rsidRDefault="00E440BA" w:rsidP="00AA12FD">
            <w:pPr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>Provide s</w:t>
            </w:r>
            <w:r w:rsidR="00783EDE" w:rsidRPr="002E6FF7">
              <w:rPr>
                <w:rFonts w:ascii="Times New Roman" w:hAnsi="Times New Roman" w:cs="Times New Roman"/>
                <w:szCs w:val="24"/>
              </w:rPr>
              <w:t>mall(</w:t>
            </w:r>
            <w:proofErr w:type="spellStart"/>
            <w:r w:rsidR="00783EDE" w:rsidRPr="002E6FF7">
              <w:rPr>
                <w:rFonts w:ascii="Times New Roman" w:hAnsi="Times New Roman" w:cs="Times New Roman"/>
                <w:szCs w:val="24"/>
              </w:rPr>
              <w:t>er</w:t>
            </w:r>
            <w:proofErr w:type="spellEnd"/>
            <w:r w:rsidR="00783EDE" w:rsidRPr="002E6FF7">
              <w:rPr>
                <w:rFonts w:ascii="Times New Roman" w:hAnsi="Times New Roman" w:cs="Times New Roman"/>
                <w:szCs w:val="24"/>
              </w:rPr>
              <w:t>) group instructional opportunities</w:t>
            </w:r>
          </w:p>
          <w:p w14:paraId="2726E235" w14:textId="77777777" w:rsidR="00783EDE" w:rsidRPr="002E6FF7" w:rsidRDefault="00783EDE" w:rsidP="00AA12FD">
            <w:pPr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right="-69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>Increase opportunities to practice skills in all settings</w:t>
            </w:r>
          </w:p>
          <w:p w14:paraId="19C0CC4B" w14:textId="77777777" w:rsidR="00783EDE" w:rsidRPr="002E6FF7" w:rsidRDefault="00783EDE" w:rsidP="00AA12FD">
            <w:pPr>
              <w:pStyle w:val="ListParagraph"/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color w:val="C00000"/>
                <w:sz w:val="22"/>
              </w:rPr>
              <w:t xml:space="preserve">Ensure multiple </w:t>
            </w:r>
            <w:r w:rsidRPr="002E6FF7">
              <w:rPr>
                <w:sz w:val="22"/>
              </w:rPr>
              <w:t xml:space="preserve">opportunities to teach/re-teach </w:t>
            </w:r>
          </w:p>
          <w:p w14:paraId="146A2633" w14:textId="77777777" w:rsidR="00783EDE" w:rsidRPr="002E6FF7" w:rsidRDefault="00783EDE" w:rsidP="00AA12FD">
            <w:pPr>
              <w:pStyle w:val="ListParagraph"/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Modify lessons</w:t>
            </w:r>
            <w:r w:rsidR="00E440BA" w:rsidRPr="002E6FF7">
              <w:rPr>
                <w:sz w:val="22"/>
              </w:rPr>
              <w:t xml:space="preserve"> (</w:t>
            </w:r>
            <w:r w:rsidR="00AA12FD">
              <w:rPr>
                <w:sz w:val="22"/>
              </w:rPr>
              <w:t xml:space="preserve">as needed) </w:t>
            </w:r>
            <w:r w:rsidRPr="002E6FF7">
              <w:rPr>
                <w:sz w:val="22"/>
              </w:rPr>
              <w:t xml:space="preserve">or make accommodations to </w:t>
            </w:r>
            <w:r w:rsidR="00E440BA" w:rsidRPr="002E6FF7">
              <w:rPr>
                <w:sz w:val="22"/>
              </w:rPr>
              <w:t xml:space="preserve">existing </w:t>
            </w:r>
            <w:r w:rsidRPr="002E6FF7">
              <w:rPr>
                <w:sz w:val="22"/>
              </w:rPr>
              <w:t>plans</w:t>
            </w:r>
          </w:p>
          <w:p w14:paraId="47483AE8" w14:textId="77777777" w:rsidR="00783EDE" w:rsidRPr="00AA12FD" w:rsidRDefault="00E440BA" w:rsidP="00AA12FD">
            <w:pPr>
              <w:pStyle w:val="ListParagraph"/>
              <w:numPr>
                <w:ilvl w:val="0"/>
                <w:numId w:val="7"/>
              </w:numPr>
              <w:tabs>
                <w:tab w:val="clear" w:pos="360"/>
                <w:tab w:val="num" w:pos="234"/>
              </w:tabs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rFonts w:eastAsia="+mn-ea"/>
                <w:color w:val="000000"/>
                <w:kern w:val="24"/>
                <w:sz w:val="22"/>
              </w:rPr>
              <w:t xml:space="preserve">Teach/re-teach expectations and rules across </w:t>
            </w:r>
            <w:r w:rsidR="00783EDE" w:rsidRPr="002E6FF7">
              <w:rPr>
                <w:rFonts w:eastAsia="+mn-ea"/>
                <w:b/>
                <w:color w:val="C00000"/>
                <w:kern w:val="24"/>
                <w:sz w:val="22"/>
                <w:u w:val="single"/>
              </w:rPr>
              <w:t>ALL</w:t>
            </w:r>
            <w:r w:rsidR="00783EDE"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 xml:space="preserve"> S</w:t>
            </w:r>
            <w:r w:rsidR="002E6FF7"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>PED</w:t>
            </w:r>
            <w:r w:rsidR="00783EDE"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 xml:space="preserve"> staff/support providers</w:t>
            </w:r>
          </w:p>
          <w:p w14:paraId="3908C1F4" w14:textId="77777777" w:rsidR="00AA12FD" w:rsidRPr="002E6FF7" w:rsidRDefault="00AA12FD" w:rsidP="00AA12FD">
            <w:pPr>
              <w:pStyle w:val="ListParagraph"/>
              <w:spacing w:before="120" w:after="240"/>
              <w:ind w:left="234"/>
              <w:contextualSpacing w:val="0"/>
              <w:rPr>
                <w:sz w:val="22"/>
              </w:rPr>
            </w:pPr>
          </w:p>
        </w:tc>
        <w:tc>
          <w:tcPr>
            <w:tcW w:w="1516" w:type="pct"/>
          </w:tcPr>
          <w:p w14:paraId="20058828" w14:textId="77777777" w:rsidR="00783EDE" w:rsidRPr="002E6FF7" w:rsidRDefault="00783EDE" w:rsidP="002E6FF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6FF7" w:rsidRPr="00DD7255" w14:paraId="69FF3896" w14:textId="77777777" w:rsidTr="00AA12FD">
        <w:trPr>
          <w:cantSplit/>
          <w:trHeight w:val="1709"/>
        </w:trPr>
        <w:tc>
          <w:tcPr>
            <w:tcW w:w="405" w:type="pct"/>
            <w:shd w:val="clear" w:color="auto" w:fill="E7E6E6" w:themeFill="background2"/>
            <w:textDirection w:val="btLr"/>
            <w:vAlign w:val="center"/>
          </w:tcPr>
          <w:p w14:paraId="6B707476" w14:textId="77777777" w:rsidR="00783EDE" w:rsidRPr="00DD7255" w:rsidRDefault="002E6FF7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783EDE"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1383" w:type="pct"/>
            <w:gridSpan w:val="2"/>
            <w:vAlign w:val="center"/>
          </w:tcPr>
          <w:p w14:paraId="5430CAD4" w14:textId="77777777" w:rsidR="00783EDE" w:rsidRPr="002E6FF7" w:rsidRDefault="00783EDE" w:rsidP="00365E4C">
            <w:pPr>
              <w:pStyle w:val="ListParagraph"/>
              <w:numPr>
                <w:ilvl w:val="0"/>
                <w:numId w:val="20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Plan developed to teach and coach staff on PBIS implementation  </w:t>
            </w:r>
          </w:p>
          <w:p w14:paraId="6EE1F982" w14:textId="77777777" w:rsidR="00783EDE" w:rsidRPr="002E6FF7" w:rsidRDefault="00783EDE" w:rsidP="00365E4C">
            <w:pPr>
              <w:pStyle w:val="ListParagraph"/>
              <w:numPr>
                <w:ilvl w:val="0"/>
                <w:numId w:val="20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Plan developed to teach expectations/rules </w:t>
            </w:r>
            <w:r w:rsidR="00365E4C" w:rsidRPr="002E6FF7">
              <w:rPr>
                <w:sz w:val="22"/>
              </w:rPr>
              <w:t xml:space="preserve">and </w:t>
            </w:r>
            <w:r w:rsidRPr="002E6FF7">
              <w:rPr>
                <w:sz w:val="22"/>
              </w:rPr>
              <w:t>rewards to students</w:t>
            </w:r>
          </w:p>
          <w:p w14:paraId="6E2DEFE7" w14:textId="77777777" w:rsidR="00783EDE" w:rsidRPr="002E6FF7" w:rsidRDefault="00783EDE" w:rsidP="00365E4C">
            <w:pPr>
              <w:pStyle w:val="ListParagraph"/>
              <w:numPr>
                <w:ilvl w:val="0"/>
                <w:numId w:val="20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Schedule developed for delivery of rewards and incentives</w:t>
            </w:r>
          </w:p>
          <w:p w14:paraId="73595E89" w14:textId="77777777" w:rsidR="00783EDE" w:rsidRPr="002E6FF7" w:rsidRDefault="00783EDE" w:rsidP="00365E4C">
            <w:pPr>
              <w:pStyle w:val="ListParagraph"/>
              <w:numPr>
                <w:ilvl w:val="0"/>
                <w:numId w:val="20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Families participate in developing and implementing PBIS    </w:t>
            </w:r>
          </w:p>
        </w:tc>
        <w:tc>
          <w:tcPr>
            <w:tcW w:w="1696" w:type="pct"/>
            <w:gridSpan w:val="2"/>
            <w:vAlign w:val="center"/>
          </w:tcPr>
          <w:p w14:paraId="468CA415" w14:textId="77777777" w:rsidR="00783EDE" w:rsidRPr="002E6FF7" w:rsidRDefault="00783EDE" w:rsidP="00365E4C">
            <w:pPr>
              <w:pStyle w:val="ListParagraph"/>
              <w:numPr>
                <w:ilvl w:val="0"/>
                <w:numId w:val="20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Elicit input from families of SWD in developing and implementing PBIS  </w:t>
            </w:r>
          </w:p>
          <w:p w14:paraId="1C7F8C47" w14:textId="77777777" w:rsidR="00783EDE" w:rsidRPr="002E6FF7" w:rsidRDefault="00E440BA" w:rsidP="00365E4C">
            <w:pPr>
              <w:pStyle w:val="ListParagraph"/>
              <w:numPr>
                <w:ilvl w:val="0"/>
                <w:numId w:val="20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 xml:space="preserve">Train </w:t>
            </w:r>
            <w:r w:rsidR="00783EDE" w:rsidRPr="002E6FF7">
              <w:rPr>
                <w:rFonts w:eastAsia="+mn-ea"/>
                <w:b/>
                <w:color w:val="C00000"/>
                <w:kern w:val="24"/>
                <w:sz w:val="22"/>
                <w:u w:val="single"/>
              </w:rPr>
              <w:t>ALL</w:t>
            </w:r>
            <w:r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 xml:space="preserve"> SPED</w:t>
            </w:r>
            <w:r w:rsidR="00783EDE" w:rsidRPr="002E6FF7">
              <w:rPr>
                <w:rFonts w:eastAsia="+mn-ea"/>
                <w:color w:val="C00000"/>
                <w:kern w:val="24"/>
                <w:sz w:val="22"/>
                <w:u w:val="single"/>
              </w:rPr>
              <w:t xml:space="preserve"> staff</w:t>
            </w:r>
            <w:r w:rsidR="00783EDE" w:rsidRPr="002E6FF7">
              <w:rPr>
                <w:rFonts w:eastAsia="+mn-ea"/>
                <w:color w:val="C00000"/>
                <w:kern w:val="24"/>
                <w:sz w:val="22"/>
              </w:rPr>
              <w:t xml:space="preserve"> </w:t>
            </w:r>
            <w:r w:rsidR="00783EDE" w:rsidRPr="002E6FF7">
              <w:rPr>
                <w:rFonts w:eastAsia="+mn-ea"/>
                <w:color w:val="000000"/>
                <w:kern w:val="24"/>
                <w:sz w:val="22"/>
              </w:rPr>
              <w:t xml:space="preserve">on PBIS implementation </w:t>
            </w:r>
            <w:r w:rsidR="00783EDE" w:rsidRPr="002E6FF7">
              <w:rPr>
                <w:rFonts w:eastAsia="+mn-ea"/>
                <w:i/>
                <w:color w:val="000000"/>
                <w:kern w:val="24"/>
                <w:sz w:val="22"/>
              </w:rPr>
              <w:t>(e.g., OT, PT, S/L, Adapti</w:t>
            </w:r>
            <w:r w:rsidR="002E368E" w:rsidRPr="002E6FF7">
              <w:rPr>
                <w:rFonts w:eastAsia="+mn-ea"/>
                <w:i/>
                <w:color w:val="000000"/>
                <w:kern w:val="24"/>
                <w:sz w:val="22"/>
              </w:rPr>
              <w:t>ve PE, Dear &amp; Blind, ABA, etc.)</w:t>
            </w:r>
          </w:p>
        </w:tc>
        <w:tc>
          <w:tcPr>
            <w:tcW w:w="1516" w:type="pct"/>
          </w:tcPr>
          <w:p w14:paraId="643540AE" w14:textId="77777777" w:rsidR="00783EDE" w:rsidRPr="002E6FF7" w:rsidRDefault="00783EDE" w:rsidP="002E6FF7">
            <w:pPr>
              <w:pStyle w:val="ListParagraph"/>
              <w:ind w:left="360"/>
              <w:rPr>
                <w:sz w:val="22"/>
              </w:rPr>
            </w:pPr>
          </w:p>
        </w:tc>
      </w:tr>
      <w:tr w:rsidR="002E6FF7" w:rsidRPr="00DD7255" w14:paraId="70E193C7" w14:textId="77777777" w:rsidTr="002E6FF7">
        <w:trPr>
          <w:trHeight w:val="368"/>
        </w:trPr>
        <w:tc>
          <w:tcPr>
            <w:tcW w:w="404" w:type="pct"/>
            <w:shd w:val="clear" w:color="auto" w:fill="E7E6E6" w:themeFill="background2"/>
          </w:tcPr>
          <w:p w14:paraId="7F2AC97A" w14:textId="77777777" w:rsidR="002E6FF7" w:rsidRPr="00DD7255" w:rsidRDefault="002E6FF7" w:rsidP="002E6F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ritical Elements</w:t>
            </w:r>
          </w:p>
        </w:tc>
        <w:tc>
          <w:tcPr>
            <w:tcW w:w="1383" w:type="pct"/>
            <w:gridSpan w:val="2"/>
            <w:shd w:val="clear" w:color="auto" w:fill="E7E6E6" w:themeFill="background2"/>
          </w:tcPr>
          <w:p w14:paraId="2780383F" w14:textId="77777777" w:rsidR="002E6FF7" w:rsidRPr="00DD7255" w:rsidRDefault="002E6FF7" w:rsidP="00F7132B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FEATURES</w:t>
            </w:r>
          </w:p>
        </w:tc>
        <w:tc>
          <w:tcPr>
            <w:tcW w:w="1651" w:type="pct"/>
            <w:shd w:val="clear" w:color="auto" w:fill="E7E6E6" w:themeFill="background2"/>
          </w:tcPr>
          <w:p w14:paraId="7CFA8427" w14:textId="77777777" w:rsidR="002E6FF7" w:rsidRPr="00DD7255" w:rsidRDefault="002E6FF7" w:rsidP="00F7132B">
            <w:pPr>
              <w:spacing w:before="120"/>
              <w:ind w:left="-114" w:right="-69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CONSIDERATIONS for INCLUDING</w:t>
            </w:r>
          </w:p>
          <w:p w14:paraId="31ACC002" w14:textId="77777777" w:rsidR="002E6FF7" w:rsidRPr="00DD7255" w:rsidRDefault="002E6FF7" w:rsidP="00F7132B">
            <w:pPr>
              <w:spacing w:after="120"/>
              <w:ind w:left="-114" w:right="-69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STUDENTS WITH DISABILITIES </w:t>
            </w:r>
            <w:r w:rsidRPr="00DD7255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(SWD)</w:t>
            </w:r>
          </w:p>
        </w:tc>
        <w:tc>
          <w:tcPr>
            <w:tcW w:w="1562" w:type="pct"/>
            <w:gridSpan w:val="2"/>
            <w:shd w:val="clear" w:color="auto" w:fill="E7E6E6" w:themeFill="background2"/>
          </w:tcPr>
          <w:p w14:paraId="4B4EDFAC" w14:textId="77777777" w:rsidR="002E6FF7" w:rsidRDefault="002E6FF7" w:rsidP="00F7132B">
            <w:pPr>
              <w:spacing w:before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NEXT STEPS:</w:t>
            </w:r>
          </w:p>
          <w:p w14:paraId="2BE7A63F" w14:textId="77777777" w:rsidR="002E6FF7" w:rsidRPr="00DD7255" w:rsidRDefault="002E6FF7" w:rsidP="00F7132B">
            <w:pPr>
              <w:spacing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WHAT SHOULD WE</w:t>
            </w:r>
            <w:r w:rsidRPr="00DD725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DO?</w:t>
            </w:r>
          </w:p>
        </w:tc>
      </w:tr>
      <w:tr w:rsidR="002E6FF7" w:rsidRPr="00DD7255" w14:paraId="4C6AD48F" w14:textId="77777777" w:rsidTr="00DD7255">
        <w:trPr>
          <w:cantSplit/>
          <w:trHeight w:val="1727"/>
        </w:trPr>
        <w:tc>
          <w:tcPr>
            <w:tcW w:w="404" w:type="pct"/>
            <w:shd w:val="clear" w:color="auto" w:fill="E7E6E6" w:themeFill="background2"/>
            <w:textDirection w:val="btLr"/>
            <w:vAlign w:val="center"/>
          </w:tcPr>
          <w:p w14:paraId="18EF31C8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Classroom</w:t>
            </w:r>
          </w:p>
        </w:tc>
        <w:tc>
          <w:tcPr>
            <w:tcW w:w="1383" w:type="pct"/>
            <w:gridSpan w:val="2"/>
          </w:tcPr>
          <w:p w14:paraId="2B557C21" w14:textId="77777777" w:rsidR="00783EDE" w:rsidRPr="002E6FF7" w:rsidRDefault="00783EDE" w:rsidP="00365E4C">
            <w:pPr>
              <w:pStyle w:val="ListParagraph"/>
              <w:numPr>
                <w:ilvl w:val="0"/>
                <w:numId w:val="21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Classroom rules, routines and procedures developed and linked to SW expectations</w:t>
            </w:r>
          </w:p>
          <w:p w14:paraId="0987D9DB" w14:textId="77777777" w:rsidR="00783EDE" w:rsidRPr="002E6FF7" w:rsidRDefault="00783EDE" w:rsidP="00365E4C">
            <w:pPr>
              <w:pStyle w:val="ListParagraph"/>
              <w:numPr>
                <w:ilvl w:val="0"/>
                <w:numId w:val="21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Rules, routines and procedures taught to students and implemented with </w:t>
            </w:r>
            <w:r w:rsidRPr="002E6FF7">
              <w:rPr>
                <w:sz w:val="22"/>
              </w:rPr>
              <w:softHyphen/>
              <w:t>fidelity</w:t>
            </w:r>
          </w:p>
          <w:p w14:paraId="3BBD4E32" w14:textId="77777777" w:rsidR="00783EDE" w:rsidRPr="002E6FF7" w:rsidRDefault="00783EDE" w:rsidP="00365E4C">
            <w:pPr>
              <w:pStyle w:val="ListParagraph"/>
              <w:numPr>
                <w:ilvl w:val="0"/>
                <w:numId w:val="21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Reward system developed and taught to students</w:t>
            </w:r>
          </w:p>
          <w:p w14:paraId="686DB15F" w14:textId="77777777" w:rsidR="00783EDE" w:rsidRPr="002E6FF7" w:rsidRDefault="00783EDE" w:rsidP="00365E4C">
            <w:pPr>
              <w:pStyle w:val="ListParagraph"/>
              <w:numPr>
                <w:ilvl w:val="0"/>
                <w:numId w:val="21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Hierarchy of interventions/consequences developed to address problem behavior and taught to students</w:t>
            </w:r>
          </w:p>
          <w:p w14:paraId="533A8837" w14:textId="77777777" w:rsidR="00783EDE" w:rsidRDefault="00783EDE" w:rsidP="00365E4C">
            <w:pPr>
              <w:pStyle w:val="ListParagraph"/>
              <w:numPr>
                <w:ilvl w:val="0"/>
                <w:numId w:val="21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Rewards/incentives and consequences implemented consistently</w:t>
            </w:r>
          </w:p>
          <w:p w14:paraId="078885BE" w14:textId="77777777" w:rsidR="00AA12FD" w:rsidRPr="002E6FF7" w:rsidRDefault="00AA12FD" w:rsidP="00AA12FD">
            <w:pPr>
              <w:pStyle w:val="ListParagraph"/>
              <w:spacing w:before="120" w:after="240"/>
              <w:ind w:left="254"/>
              <w:contextualSpacing w:val="0"/>
              <w:rPr>
                <w:sz w:val="22"/>
              </w:rPr>
            </w:pPr>
          </w:p>
        </w:tc>
        <w:tc>
          <w:tcPr>
            <w:tcW w:w="1651" w:type="pct"/>
            <w:vAlign w:val="center"/>
          </w:tcPr>
          <w:p w14:paraId="1B7F82BF" w14:textId="77777777" w:rsidR="00783EDE" w:rsidRPr="002E6FF7" w:rsidRDefault="00E440BA" w:rsidP="00365E4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>Establish e</w:t>
            </w:r>
            <w:r w:rsidR="00783EDE" w:rsidRPr="002E6FF7">
              <w:rPr>
                <w:rFonts w:ascii="Times New Roman" w:hAnsi="Times New Roman" w:cs="Times New Roman"/>
                <w:szCs w:val="24"/>
              </w:rPr>
              <w:t xml:space="preserve">ffective PBIS classroom structures in </w:t>
            </w:r>
            <w:r w:rsidR="00783EDE" w:rsidRPr="002E6FF7">
              <w:rPr>
                <w:rFonts w:ascii="Times New Roman" w:hAnsi="Times New Roman" w:cs="Times New Roman"/>
                <w:b/>
                <w:szCs w:val="24"/>
              </w:rPr>
              <w:t>ALL</w:t>
            </w:r>
            <w:r w:rsidR="00783EDE" w:rsidRPr="002E6FF7">
              <w:rPr>
                <w:rFonts w:ascii="Times New Roman" w:hAnsi="Times New Roman" w:cs="Times New Roman"/>
                <w:szCs w:val="24"/>
              </w:rPr>
              <w:t xml:space="preserve"> classrooms</w:t>
            </w:r>
          </w:p>
          <w:p w14:paraId="05C7A01F" w14:textId="77777777" w:rsidR="00783EDE" w:rsidRPr="002E6FF7" w:rsidRDefault="00783EDE" w:rsidP="00365E4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>Teach SWD to access their accommodations and modifications</w:t>
            </w:r>
          </w:p>
          <w:p w14:paraId="56568AB8" w14:textId="77777777" w:rsidR="00783EDE" w:rsidRPr="002E6FF7" w:rsidRDefault="00783EDE" w:rsidP="00365E4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 xml:space="preserve">Ensure explicit teaching and </w:t>
            </w:r>
            <w:r w:rsidRPr="002E6FF7">
              <w:rPr>
                <w:rFonts w:ascii="Times New Roman" w:hAnsi="Times New Roman" w:cs="Times New Roman"/>
                <w:color w:val="C00000"/>
                <w:szCs w:val="24"/>
              </w:rPr>
              <w:t xml:space="preserve">opportunities to practice </w:t>
            </w:r>
            <w:r w:rsidRPr="002E6FF7">
              <w:rPr>
                <w:rFonts w:ascii="Times New Roman" w:hAnsi="Times New Roman" w:cs="Times New Roman"/>
                <w:szCs w:val="24"/>
              </w:rPr>
              <w:t>classroom rules/routines</w:t>
            </w:r>
          </w:p>
          <w:p w14:paraId="51149D4B" w14:textId="77777777" w:rsidR="00783EDE" w:rsidRPr="002E6FF7" w:rsidRDefault="00E440BA" w:rsidP="00365E4C">
            <w:pPr>
              <w:numPr>
                <w:ilvl w:val="0"/>
                <w:numId w:val="9"/>
              </w:numPr>
              <w:tabs>
                <w:tab w:val="clear" w:pos="360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 xml:space="preserve">Arrange physical environment to allow </w:t>
            </w:r>
            <w:r w:rsidR="00783EDE" w:rsidRPr="002E6FF7">
              <w:rPr>
                <w:rFonts w:ascii="Times New Roman" w:hAnsi="Times New Roman" w:cs="Times New Roman"/>
                <w:szCs w:val="24"/>
              </w:rPr>
              <w:t>access for</w:t>
            </w:r>
            <w:r w:rsidR="00783EDE" w:rsidRPr="002E6FF7">
              <w:rPr>
                <w:rFonts w:ascii="Times New Roman" w:hAnsi="Times New Roman" w:cs="Times New Roman"/>
                <w:b/>
                <w:szCs w:val="24"/>
              </w:rPr>
              <w:t xml:space="preserve"> ALL</w:t>
            </w:r>
            <w:r w:rsidR="00783EDE" w:rsidRPr="002E6FF7">
              <w:rPr>
                <w:rFonts w:ascii="Times New Roman" w:hAnsi="Times New Roman" w:cs="Times New Roman"/>
                <w:szCs w:val="24"/>
              </w:rPr>
              <w:t xml:space="preserve"> students</w:t>
            </w:r>
          </w:p>
          <w:p w14:paraId="1EE32808" w14:textId="77777777" w:rsidR="00783EDE" w:rsidRPr="002E6FF7" w:rsidRDefault="00783EDE" w:rsidP="00365E4C">
            <w:pPr>
              <w:numPr>
                <w:ilvl w:val="0"/>
                <w:numId w:val="9"/>
              </w:numPr>
              <w:tabs>
                <w:tab w:val="clear" w:pos="360"/>
              </w:tabs>
              <w:spacing w:before="120" w:after="240"/>
              <w:ind w:left="234" w:hanging="234"/>
              <w:rPr>
                <w:rFonts w:ascii="Times New Roman" w:hAnsi="Times New Roman" w:cs="Times New Roman"/>
                <w:szCs w:val="24"/>
              </w:rPr>
            </w:pPr>
            <w:r w:rsidRPr="002E6FF7">
              <w:rPr>
                <w:rFonts w:ascii="Times New Roman" w:hAnsi="Times New Roman" w:cs="Times New Roman"/>
                <w:szCs w:val="24"/>
              </w:rPr>
              <w:t>Alter frequency of rewards and/or ensure shorter time periods between reinforcement</w:t>
            </w:r>
          </w:p>
        </w:tc>
        <w:tc>
          <w:tcPr>
            <w:tcW w:w="1562" w:type="pct"/>
            <w:gridSpan w:val="2"/>
          </w:tcPr>
          <w:p w14:paraId="0B836FF6" w14:textId="77777777" w:rsidR="00783EDE" w:rsidRPr="002E6FF7" w:rsidRDefault="00783EDE" w:rsidP="002E6FF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3EDE" w:rsidRPr="00DD7255" w14:paraId="47397CD9" w14:textId="77777777" w:rsidTr="00DD7255">
        <w:trPr>
          <w:cantSplit/>
          <w:trHeight w:val="1277"/>
        </w:trPr>
        <w:tc>
          <w:tcPr>
            <w:tcW w:w="404" w:type="pct"/>
            <w:shd w:val="clear" w:color="auto" w:fill="E7E6E6" w:themeFill="background2"/>
            <w:textDirection w:val="btLr"/>
            <w:vAlign w:val="center"/>
          </w:tcPr>
          <w:p w14:paraId="39694186" w14:textId="77777777" w:rsidR="00783EDE" w:rsidRPr="00DD7255" w:rsidRDefault="00783EDE" w:rsidP="0036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1383" w:type="pct"/>
            <w:gridSpan w:val="2"/>
            <w:vAlign w:val="center"/>
          </w:tcPr>
          <w:p w14:paraId="160387C6" w14:textId="77777777" w:rsidR="00783EDE" w:rsidRPr="002E6FF7" w:rsidRDefault="00783EDE" w:rsidP="00365E4C">
            <w:pPr>
              <w:pStyle w:val="ListParagraph"/>
              <w:numPr>
                <w:ilvl w:val="0"/>
                <w:numId w:val="22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Expectations and rules identified by students and staff </w:t>
            </w:r>
          </w:p>
          <w:p w14:paraId="207C8575" w14:textId="77777777" w:rsidR="00783EDE" w:rsidRPr="002E6FF7" w:rsidRDefault="00783EDE" w:rsidP="00365E4C">
            <w:pPr>
              <w:pStyle w:val="ListParagraph"/>
              <w:numPr>
                <w:ilvl w:val="0"/>
                <w:numId w:val="22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Data outcomes documented </w:t>
            </w:r>
          </w:p>
          <w:p w14:paraId="64189AC4" w14:textId="77777777" w:rsidR="00783EDE" w:rsidRPr="002E6FF7" w:rsidRDefault="00783EDE" w:rsidP="00365E4C">
            <w:pPr>
              <w:pStyle w:val="ListParagraph"/>
              <w:numPr>
                <w:ilvl w:val="0"/>
                <w:numId w:val="22"/>
              </w:numPr>
              <w:spacing w:before="120" w:after="240"/>
              <w:ind w:left="254" w:hanging="25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Data used to regularly evaluate the PBIS plan </w:t>
            </w:r>
          </w:p>
        </w:tc>
        <w:tc>
          <w:tcPr>
            <w:tcW w:w="1651" w:type="pct"/>
            <w:vAlign w:val="center"/>
          </w:tcPr>
          <w:p w14:paraId="1EF63310" w14:textId="77777777" w:rsidR="00AA12FD" w:rsidRPr="00AA12FD" w:rsidRDefault="00AA12FD" w:rsidP="00AA12FD">
            <w:pPr>
              <w:pStyle w:val="ListParagraph"/>
              <w:spacing w:before="120" w:after="240"/>
              <w:ind w:left="234"/>
              <w:contextualSpacing w:val="0"/>
              <w:rPr>
                <w:i/>
                <w:sz w:val="22"/>
              </w:rPr>
            </w:pPr>
          </w:p>
          <w:p w14:paraId="6611A8D4" w14:textId="77777777" w:rsidR="00783EDE" w:rsidRPr="002E6FF7" w:rsidRDefault="00E440BA" w:rsidP="00365E4C">
            <w:pPr>
              <w:pStyle w:val="ListParagraph"/>
              <w:numPr>
                <w:ilvl w:val="0"/>
                <w:numId w:val="22"/>
              </w:numPr>
              <w:spacing w:before="120" w:after="240"/>
              <w:ind w:left="234" w:hanging="234"/>
              <w:contextualSpacing w:val="0"/>
              <w:rPr>
                <w:i/>
                <w:sz w:val="22"/>
              </w:rPr>
            </w:pPr>
            <w:r w:rsidRPr="002E6FF7">
              <w:rPr>
                <w:sz w:val="22"/>
              </w:rPr>
              <w:t xml:space="preserve">Survey </w:t>
            </w:r>
            <w:r w:rsidR="00783EDE" w:rsidRPr="002E6FF7">
              <w:rPr>
                <w:b/>
                <w:sz w:val="22"/>
              </w:rPr>
              <w:t xml:space="preserve">ALL </w:t>
            </w:r>
            <w:r w:rsidR="00783EDE" w:rsidRPr="002E6FF7">
              <w:rPr>
                <w:sz w:val="22"/>
              </w:rPr>
              <w:t xml:space="preserve">staff and students about PBIS </w:t>
            </w:r>
            <w:r w:rsidR="00783EDE" w:rsidRPr="002E6FF7">
              <w:rPr>
                <w:i/>
                <w:sz w:val="22"/>
              </w:rPr>
              <w:t xml:space="preserve">(e.g., OT, PT, S/L, etc.) </w:t>
            </w:r>
          </w:p>
          <w:p w14:paraId="4E86B9D0" w14:textId="77777777" w:rsidR="00783EDE" w:rsidRPr="002E6FF7" w:rsidRDefault="00783EDE" w:rsidP="00365E4C">
            <w:pPr>
              <w:pStyle w:val="ListParagraph"/>
              <w:numPr>
                <w:ilvl w:val="0"/>
                <w:numId w:val="22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>D</w:t>
            </w:r>
            <w:r w:rsidR="00E440BA" w:rsidRPr="002E6FF7">
              <w:rPr>
                <w:sz w:val="22"/>
              </w:rPr>
              <w:t>ocument d</w:t>
            </w:r>
            <w:r w:rsidRPr="002E6FF7">
              <w:rPr>
                <w:sz w:val="22"/>
              </w:rPr>
              <w:t>ata outcomes for SWD</w:t>
            </w:r>
          </w:p>
          <w:p w14:paraId="21933083" w14:textId="77777777" w:rsidR="00AA12FD" w:rsidRPr="00AA12FD" w:rsidRDefault="00783EDE" w:rsidP="00AA12FD">
            <w:pPr>
              <w:pStyle w:val="ListParagraph"/>
              <w:numPr>
                <w:ilvl w:val="0"/>
                <w:numId w:val="22"/>
              </w:numPr>
              <w:spacing w:before="120" w:after="240"/>
              <w:ind w:left="234" w:hanging="234"/>
              <w:contextualSpacing w:val="0"/>
              <w:rPr>
                <w:sz w:val="22"/>
              </w:rPr>
            </w:pPr>
            <w:r w:rsidRPr="002E6FF7">
              <w:rPr>
                <w:sz w:val="22"/>
              </w:rPr>
              <w:t xml:space="preserve">Data used to regularly evaluate PBIS plan for SWD </w:t>
            </w:r>
          </w:p>
          <w:p w14:paraId="26B8E42A" w14:textId="77777777" w:rsidR="00AA12FD" w:rsidRPr="002E6FF7" w:rsidRDefault="00AA12FD" w:rsidP="00AA12FD">
            <w:pPr>
              <w:pStyle w:val="ListParagraph"/>
              <w:spacing w:before="120" w:after="240"/>
              <w:ind w:left="234"/>
              <w:contextualSpacing w:val="0"/>
              <w:rPr>
                <w:sz w:val="22"/>
              </w:rPr>
            </w:pPr>
          </w:p>
        </w:tc>
        <w:tc>
          <w:tcPr>
            <w:tcW w:w="1562" w:type="pct"/>
            <w:gridSpan w:val="2"/>
          </w:tcPr>
          <w:p w14:paraId="1E15D92E" w14:textId="77777777" w:rsidR="00783EDE" w:rsidRPr="002E6FF7" w:rsidRDefault="00783EDE" w:rsidP="002E6FF7">
            <w:pPr>
              <w:pStyle w:val="ListParagraph"/>
              <w:ind w:left="360"/>
              <w:rPr>
                <w:b/>
                <w:sz w:val="22"/>
              </w:rPr>
            </w:pPr>
          </w:p>
        </w:tc>
      </w:tr>
    </w:tbl>
    <w:p w14:paraId="03776116" w14:textId="77777777" w:rsidR="00ED7672" w:rsidRPr="00DD7255" w:rsidRDefault="00ED7672" w:rsidP="00365E4C">
      <w:pPr>
        <w:spacing w:line="240" w:lineRule="auto"/>
        <w:rPr>
          <w:rFonts w:ascii="Times New Roman" w:hAnsi="Times New Roman" w:cs="Times New Roman"/>
        </w:rPr>
      </w:pPr>
    </w:p>
    <w:sectPr w:rsidR="00ED7672" w:rsidRPr="00DD7255" w:rsidSect="00365E4C">
      <w:headerReference w:type="default" r:id="rId7"/>
      <w:footerReference w:type="default" r:id="rId8"/>
      <w:pgSz w:w="15840" w:h="12240" w:orient="landscape"/>
      <w:pgMar w:top="1008" w:right="720" w:bottom="100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ECAC2" w14:textId="77777777" w:rsidR="00612432" w:rsidRDefault="00612432" w:rsidP="00A63BC1">
      <w:pPr>
        <w:spacing w:after="0" w:line="240" w:lineRule="auto"/>
      </w:pPr>
      <w:r>
        <w:separator/>
      </w:r>
    </w:p>
  </w:endnote>
  <w:endnote w:type="continuationSeparator" w:id="0">
    <w:p w14:paraId="64D15477" w14:textId="77777777" w:rsidR="00612432" w:rsidRDefault="00612432" w:rsidP="00A6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ABAE" w14:textId="5D5ED22D" w:rsidR="00E440BA" w:rsidRDefault="00E440BA">
    <w:pPr>
      <w:pStyle w:val="Footer"/>
    </w:pPr>
    <w:r>
      <w:t>George &amp; Martinez (2018)</w:t>
    </w:r>
  </w:p>
  <w:p w14:paraId="0541F55A" w14:textId="77777777" w:rsidR="00E440BA" w:rsidRPr="00E440BA" w:rsidRDefault="00E440BA">
    <w:pPr>
      <w:pStyle w:val="Footer"/>
      <w:rPr>
        <w:i/>
      </w:rPr>
    </w:pPr>
    <w:r w:rsidRPr="00E440BA">
      <w:rPr>
        <w:i/>
      </w:rPr>
      <w:t>University of South Florida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CDA60" w14:textId="77777777" w:rsidR="00612432" w:rsidRDefault="00612432" w:rsidP="00A63BC1">
      <w:pPr>
        <w:spacing w:after="0" w:line="240" w:lineRule="auto"/>
      </w:pPr>
      <w:r>
        <w:separator/>
      </w:r>
    </w:p>
  </w:footnote>
  <w:footnote w:type="continuationSeparator" w:id="0">
    <w:p w14:paraId="23C43436" w14:textId="77777777" w:rsidR="00612432" w:rsidRDefault="00612432" w:rsidP="00A6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7354" w14:textId="77777777" w:rsidR="00A63BC1" w:rsidRPr="00AA12FD" w:rsidRDefault="00E440BA" w:rsidP="00AA12FD">
    <w:pPr>
      <w:pStyle w:val="Header"/>
    </w:pPr>
    <w:r w:rsidRPr="00AA12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AA6"/>
    <w:multiLevelType w:val="hybridMultilevel"/>
    <w:tmpl w:val="06D0A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A86"/>
    <w:multiLevelType w:val="hybridMultilevel"/>
    <w:tmpl w:val="7FD24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C26"/>
    <w:multiLevelType w:val="hybridMultilevel"/>
    <w:tmpl w:val="A776E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457E4"/>
    <w:multiLevelType w:val="hybridMultilevel"/>
    <w:tmpl w:val="22A69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1161E"/>
    <w:multiLevelType w:val="hybridMultilevel"/>
    <w:tmpl w:val="87D45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B5CD6"/>
    <w:multiLevelType w:val="hybridMultilevel"/>
    <w:tmpl w:val="8F9A8252"/>
    <w:lvl w:ilvl="0" w:tplc="0A965D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257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E7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AD8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4D1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8C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A49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2E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64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87446"/>
    <w:multiLevelType w:val="hybridMultilevel"/>
    <w:tmpl w:val="9EF46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8E25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509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2A6F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DCA5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6EFF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AC74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FC6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44CE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24575C0"/>
    <w:multiLevelType w:val="hybridMultilevel"/>
    <w:tmpl w:val="DD98A9A8"/>
    <w:lvl w:ilvl="0" w:tplc="00A8A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C7708"/>
    <w:multiLevelType w:val="hybridMultilevel"/>
    <w:tmpl w:val="A8FEA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1E84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DA2D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7C60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04ED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34E0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6D0B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CA43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C6C7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8476343"/>
    <w:multiLevelType w:val="hybridMultilevel"/>
    <w:tmpl w:val="A00EC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979F4"/>
    <w:multiLevelType w:val="hybridMultilevel"/>
    <w:tmpl w:val="8DB257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040CF"/>
    <w:multiLevelType w:val="hybridMultilevel"/>
    <w:tmpl w:val="5E8A4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93EF6"/>
    <w:multiLevelType w:val="hybridMultilevel"/>
    <w:tmpl w:val="56349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C7A5E"/>
    <w:multiLevelType w:val="hybridMultilevel"/>
    <w:tmpl w:val="8BAE1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17366"/>
    <w:multiLevelType w:val="hybridMultilevel"/>
    <w:tmpl w:val="E774E4BC"/>
    <w:lvl w:ilvl="0" w:tplc="7E96D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EA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4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A8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6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0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8C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3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6B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452B12"/>
    <w:multiLevelType w:val="hybridMultilevel"/>
    <w:tmpl w:val="17822832"/>
    <w:lvl w:ilvl="0" w:tplc="62421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6CA7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5644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AC2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A653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8E5C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6A2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83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48F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33928C1"/>
    <w:multiLevelType w:val="hybridMultilevel"/>
    <w:tmpl w:val="2E024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C861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E094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CE19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E45B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3839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B48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76CE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104B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3502007"/>
    <w:multiLevelType w:val="hybridMultilevel"/>
    <w:tmpl w:val="B7E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C54EE"/>
    <w:multiLevelType w:val="hybridMultilevel"/>
    <w:tmpl w:val="F34C5F5A"/>
    <w:lvl w:ilvl="0" w:tplc="7E92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03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8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C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0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8C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6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25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E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394D43"/>
    <w:multiLevelType w:val="hybridMultilevel"/>
    <w:tmpl w:val="6D46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7451"/>
    <w:multiLevelType w:val="hybridMultilevel"/>
    <w:tmpl w:val="40B4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F07003"/>
    <w:multiLevelType w:val="hybridMultilevel"/>
    <w:tmpl w:val="F332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127820"/>
    <w:multiLevelType w:val="hybridMultilevel"/>
    <w:tmpl w:val="63B44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703619"/>
    <w:multiLevelType w:val="hybridMultilevel"/>
    <w:tmpl w:val="5BA66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A0B7A"/>
    <w:multiLevelType w:val="hybridMultilevel"/>
    <w:tmpl w:val="5910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5519EE"/>
    <w:multiLevelType w:val="hybridMultilevel"/>
    <w:tmpl w:val="5A1C7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A13728"/>
    <w:multiLevelType w:val="hybridMultilevel"/>
    <w:tmpl w:val="52E0D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F3A83"/>
    <w:multiLevelType w:val="hybridMultilevel"/>
    <w:tmpl w:val="38CE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27"/>
  </w:num>
  <w:num w:numId="7">
    <w:abstractNumId w:val="16"/>
  </w:num>
  <w:num w:numId="8">
    <w:abstractNumId w:val="8"/>
  </w:num>
  <w:num w:numId="9">
    <w:abstractNumId w:val="6"/>
  </w:num>
  <w:num w:numId="10">
    <w:abstractNumId w:val="14"/>
  </w:num>
  <w:num w:numId="11">
    <w:abstractNumId w:val="21"/>
  </w:num>
  <w:num w:numId="12">
    <w:abstractNumId w:val="11"/>
  </w:num>
  <w:num w:numId="13">
    <w:abstractNumId w:val="25"/>
  </w:num>
  <w:num w:numId="14">
    <w:abstractNumId w:val="2"/>
  </w:num>
  <w:num w:numId="15">
    <w:abstractNumId w:val="23"/>
  </w:num>
  <w:num w:numId="16">
    <w:abstractNumId w:val="22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2"/>
  </w:num>
  <w:num w:numId="22">
    <w:abstractNumId w:val="24"/>
  </w:num>
  <w:num w:numId="23">
    <w:abstractNumId w:val="20"/>
  </w:num>
  <w:num w:numId="24">
    <w:abstractNumId w:val="1"/>
  </w:num>
  <w:num w:numId="25">
    <w:abstractNumId w:val="10"/>
  </w:num>
  <w:num w:numId="26">
    <w:abstractNumId w:val="13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93"/>
    <w:rsid w:val="000129DD"/>
    <w:rsid w:val="00030008"/>
    <w:rsid w:val="000422B8"/>
    <w:rsid w:val="00047CCE"/>
    <w:rsid w:val="000811B4"/>
    <w:rsid w:val="00084105"/>
    <w:rsid w:val="000C1187"/>
    <w:rsid w:val="0016409D"/>
    <w:rsid w:val="00173653"/>
    <w:rsid w:val="001A10C0"/>
    <w:rsid w:val="001C2570"/>
    <w:rsid w:val="001E2941"/>
    <w:rsid w:val="001F472B"/>
    <w:rsid w:val="00210729"/>
    <w:rsid w:val="0026420F"/>
    <w:rsid w:val="00280E19"/>
    <w:rsid w:val="002A35F5"/>
    <w:rsid w:val="002E1912"/>
    <w:rsid w:val="002E368E"/>
    <w:rsid w:val="002E6FF7"/>
    <w:rsid w:val="002F53CF"/>
    <w:rsid w:val="00365E4C"/>
    <w:rsid w:val="003878FC"/>
    <w:rsid w:val="00390532"/>
    <w:rsid w:val="0039120E"/>
    <w:rsid w:val="00397DC0"/>
    <w:rsid w:val="003C17C0"/>
    <w:rsid w:val="003D110A"/>
    <w:rsid w:val="00443FD6"/>
    <w:rsid w:val="004816FA"/>
    <w:rsid w:val="0049367E"/>
    <w:rsid w:val="004F3F2B"/>
    <w:rsid w:val="005066EC"/>
    <w:rsid w:val="005C027D"/>
    <w:rsid w:val="005D3DA6"/>
    <w:rsid w:val="005F7E85"/>
    <w:rsid w:val="00612432"/>
    <w:rsid w:val="006135CC"/>
    <w:rsid w:val="006210BF"/>
    <w:rsid w:val="0062356A"/>
    <w:rsid w:val="00675D9C"/>
    <w:rsid w:val="006A3B84"/>
    <w:rsid w:val="006A5222"/>
    <w:rsid w:val="00702046"/>
    <w:rsid w:val="00715E5B"/>
    <w:rsid w:val="00783EDE"/>
    <w:rsid w:val="007E156A"/>
    <w:rsid w:val="00810653"/>
    <w:rsid w:val="00866910"/>
    <w:rsid w:val="008820F9"/>
    <w:rsid w:val="00893D07"/>
    <w:rsid w:val="008970D7"/>
    <w:rsid w:val="00897640"/>
    <w:rsid w:val="008F660A"/>
    <w:rsid w:val="00910E93"/>
    <w:rsid w:val="009128F3"/>
    <w:rsid w:val="0091528B"/>
    <w:rsid w:val="0093722C"/>
    <w:rsid w:val="00961BF8"/>
    <w:rsid w:val="00981772"/>
    <w:rsid w:val="00A529E4"/>
    <w:rsid w:val="00A63BC1"/>
    <w:rsid w:val="00A7062D"/>
    <w:rsid w:val="00AA12FD"/>
    <w:rsid w:val="00AA6853"/>
    <w:rsid w:val="00AD489B"/>
    <w:rsid w:val="00B039CA"/>
    <w:rsid w:val="00B40885"/>
    <w:rsid w:val="00B5315D"/>
    <w:rsid w:val="00BA1AE0"/>
    <w:rsid w:val="00BA3850"/>
    <w:rsid w:val="00BC0F25"/>
    <w:rsid w:val="00BE1974"/>
    <w:rsid w:val="00BF70EA"/>
    <w:rsid w:val="00BF7CEC"/>
    <w:rsid w:val="00C15F10"/>
    <w:rsid w:val="00C80E77"/>
    <w:rsid w:val="00C87CB6"/>
    <w:rsid w:val="00C90344"/>
    <w:rsid w:val="00C92628"/>
    <w:rsid w:val="00C93219"/>
    <w:rsid w:val="00CC2BF4"/>
    <w:rsid w:val="00CF0595"/>
    <w:rsid w:val="00D01764"/>
    <w:rsid w:val="00D4361F"/>
    <w:rsid w:val="00D43D02"/>
    <w:rsid w:val="00D469A3"/>
    <w:rsid w:val="00DA4728"/>
    <w:rsid w:val="00DD7255"/>
    <w:rsid w:val="00DE6FAD"/>
    <w:rsid w:val="00E12F35"/>
    <w:rsid w:val="00E440BA"/>
    <w:rsid w:val="00EC1C5E"/>
    <w:rsid w:val="00EC27EB"/>
    <w:rsid w:val="00EC2D24"/>
    <w:rsid w:val="00EC7E53"/>
    <w:rsid w:val="00ED73D4"/>
    <w:rsid w:val="00ED7672"/>
    <w:rsid w:val="00EE27D5"/>
    <w:rsid w:val="00F04F1E"/>
    <w:rsid w:val="00F52FC2"/>
    <w:rsid w:val="00F558CF"/>
    <w:rsid w:val="00F70510"/>
    <w:rsid w:val="00F71B49"/>
    <w:rsid w:val="00F775F4"/>
    <w:rsid w:val="00F91015"/>
    <w:rsid w:val="00FA5593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2B3A"/>
  <w15:chartTrackingRefBased/>
  <w15:docId w15:val="{9C4335CA-2C63-4B0A-BE88-47A44AD7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7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53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BC1"/>
  </w:style>
  <w:style w:type="paragraph" w:styleId="Footer">
    <w:name w:val="footer"/>
    <w:basedOn w:val="Normal"/>
    <w:link w:val="FooterChar"/>
    <w:uiPriority w:val="99"/>
    <w:unhideWhenUsed/>
    <w:rsid w:val="00A6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2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2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7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9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Lazega, Betsy</dc:creator>
  <cp:keywords/>
  <dc:description/>
  <cp:lastModifiedBy>Jeffrey and Heather George</cp:lastModifiedBy>
  <cp:revision>2</cp:revision>
  <cp:lastPrinted>2018-09-25T17:56:00Z</cp:lastPrinted>
  <dcterms:created xsi:type="dcterms:W3CDTF">2019-10-09T01:10:00Z</dcterms:created>
  <dcterms:modified xsi:type="dcterms:W3CDTF">2019-10-09T01:10:00Z</dcterms:modified>
</cp:coreProperties>
</file>