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D407" w14:textId="77777777" w:rsidR="00FE5B30" w:rsidRDefault="00FE5B30" w:rsidP="00FE5B30">
      <w:pPr>
        <w:rPr>
          <w:noProof/>
        </w:rPr>
      </w:pPr>
      <w:r w:rsidRPr="002E2344">
        <w:rPr>
          <w:noProof/>
        </w:rPr>
        <w:drawing>
          <wp:inline distT="0" distB="0" distL="0" distR="0" wp14:anchorId="65D921AF" wp14:editId="55EE27A4">
            <wp:extent cx="5943600" cy="334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pic:spPr>
                </pic:pic>
              </a:graphicData>
            </a:graphic>
          </wp:inline>
        </w:drawing>
      </w:r>
    </w:p>
    <w:p w14:paraId="169CD33B" w14:textId="77777777" w:rsidR="00FE5B30" w:rsidRPr="00220015" w:rsidRDefault="00FE5B30" w:rsidP="00FE5B30"/>
    <w:p w14:paraId="19604B3D" w14:textId="77777777" w:rsidR="00FE5B30" w:rsidRDefault="00FE5B30" w:rsidP="00FE5B30">
      <w:pPr>
        <w:rPr>
          <w:noProof/>
        </w:rPr>
      </w:pPr>
    </w:p>
    <w:p w14:paraId="1E331D9B" w14:textId="77777777" w:rsidR="00FE5B30" w:rsidRPr="00220015" w:rsidRDefault="00FE5B30" w:rsidP="00FE5B30">
      <w:pPr>
        <w:rPr>
          <w:rFonts w:ascii="Times New Roman" w:eastAsia="Times New Roman" w:hAnsi="Times New Roman" w:cs="Times New Roman"/>
        </w:rPr>
      </w:pPr>
      <w:r>
        <w:tab/>
      </w:r>
      <w:hyperlink r:id="rId6" w:history="1">
        <w:r w:rsidRPr="00220015">
          <w:rPr>
            <w:rFonts w:ascii="Times New Roman" w:eastAsia="Times New Roman" w:hAnsi="Times New Roman" w:cs="Times New Roman"/>
            <w:color w:val="0000FF"/>
            <w:u w:val="single"/>
          </w:rPr>
          <w:t>https://www.pbisvermont.org/training-resources/family-engagement/</w:t>
        </w:r>
      </w:hyperlink>
    </w:p>
    <w:p w14:paraId="2A0390DC" w14:textId="77777777" w:rsidR="00FE5B30" w:rsidRPr="00220015" w:rsidRDefault="00FE5B30" w:rsidP="00FE5B30">
      <w:pPr>
        <w:tabs>
          <w:tab w:val="left" w:pos="3329"/>
        </w:tabs>
      </w:pPr>
    </w:p>
    <w:p w14:paraId="0C52982A" w14:textId="4645D7A3" w:rsidR="00715157" w:rsidRDefault="00715157"/>
    <w:p w14:paraId="006E69B3" w14:textId="26D9B792" w:rsidR="00FE5B30" w:rsidRDefault="00FE5B30"/>
    <w:p w14:paraId="096410B8" w14:textId="5EE2160E" w:rsidR="00FE5B30" w:rsidRDefault="00FE5B30"/>
    <w:p w14:paraId="227509EA" w14:textId="7F0A2AAC" w:rsidR="00FE5B30" w:rsidRDefault="00FE5B30"/>
    <w:p w14:paraId="4414126D" w14:textId="5113C8DF" w:rsidR="00FE5B30" w:rsidRDefault="00FE5B30"/>
    <w:p w14:paraId="7F0DF4B7" w14:textId="55720B49" w:rsidR="00FE5B30" w:rsidRDefault="00FE5B30"/>
    <w:p w14:paraId="1327E4A3" w14:textId="7C7AF104" w:rsidR="00FE5B30" w:rsidRDefault="00FE5B30"/>
    <w:p w14:paraId="137D2250" w14:textId="429A1447" w:rsidR="00FE5B30" w:rsidRDefault="00FE5B30"/>
    <w:p w14:paraId="2C08D0FE" w14:textId="69467B02" w:rsidR="00FE5B30" w:rsidRDefault="00FE5B30"/>
    <w:p w14:paraId="4FE9FAA8" w14:textId="5E41CD54" w:rsidR="00FE5B30" w:rsidRDefault="00FE5B30"/>
    <w:p w14:paraId="1D6F089A" w14:textId="47A9C3CD" w:rsidR="00FE5B30" w:rsidRDefault="00FE5B30"/>
    <w:p w14:paraId="56C970BA" w14:textId="08F686EF" w:rsidR="00FE5B30" w:rsidRDefault="00FE5B30"/>
    <w:p w14:paraId="74A33FDC" w14:textId="35D5CE3D" w:rsidR="00FE5B30" w:rsidRDefault="00FE5B30"/>
    <w:p w14:paraId="6655C29D" w14:textId="0317F3AE" w:rsidR="00FE5B30" w:rsidRDefault="00FE5B30"/>
    <w:p w14:paraId="48EC0A3D" w14:textId="2251B090" w:rsidR="00FE5B30" w:rsidRDefault="00FE5B30"/>
    <w:p w14:paraId="32EF4C18" w14:textId="21470F02" w:rsidR="00FE5B30" w:rsidRDefault="00FE5B30"/>
    <w:p w14:paraId="3E1794D8" w14:textId="29B6097F" w:rsidR="00FE5B30" w:rsidRDefault="00FE5B30"/>
    <w:p w14:paraId="47971D9C" w14:textId="0B57C6A9" w:rsidR="00FE5B30" w:rsidRDefault="00FE5B30"/>
    <w:p w14:paraId="416D04D5" w14:textId="0E5F2524" w:rsidR="00FE5B30" w:rsidRDefault="00FE5B30"/>
    <w:p w14:paraId="73208DAC" w14:textId="42E7F725" w:rsidR="00FE5B30" w:rsidRDefault="00FE5B30"/>
    <w:p w14:paraId="5801236D" w14:textId="3EB8F666" w:rsidR="00FE5B30" w:rsidRDefault="00FE5B30"/>
    <w:p w14:paraId="58D16CD0" w14:textId="75484585" w:rsidR="00FE5B30" w:rsidRDefault="00FE5B30"/>
    <w:p w14:paraId="78DA6169" w14:textId="77777777" w:rsidR="00FE5B30" w:rsidRDefault="00FE5B30" w:rsidP="00FE5B30">
      <w:pPr>
        <w:jc w:val="center"/>
        <w:rPr>
          <w:rFonts w:ascii="Times New Roman" w:hAnsi="Times New Roman"/>
          <w:b/>
          <w:sz w:val="32"/>
          <w:szCs w:val="32"/>
        </w:rPr>
      </w:pPr>
    </w:p>
    <w:p w14:paraId="43D2B1CE" w14:textId="50C6E209" w:rsidR="00FE5B30" w:rsidRDefault="00FE5B30" w:rsidP="00FE5B30">
      <w:pPr>
        <w:jc w:val="center"/>
        <w:rPr>
          <w:rFonts w:ascii="Times New Roman" w:hAnsi="Times New Roman"/>
          <w:b/>
          <w:sz w:val="32"/>
          <w:szCs w:val="32"/>
        </w:rPr>
      </w:pPr>
      <w:r w:rsidRPr="008B077C">
        <w:rPr>
          <w:rFonts w:ascii="Times New Roman" w:hAnsi="Times New Roman"/>
          <w:b/>
          <w:sz w:val="32"/>
          <w:szCs w:val="32"/>
        </w:rPr>
        <w:lastRenderedPageBreak/>
        <w:t>VT Positive Behavior</w:t>
      </w:r>
      <w:r>
        <w:rPr>
          <w:rFonts w:ascii="Times New Roman" w:hAnsi="Times New Roman"/>
          <w:b/>
          <w:sz w:val="32"/>
          <w:szCs w:val="32"/>
        </w:rPr>
        <w:t>al</w:t>
      </w:r>
      <w:r w:rsidRPr="008B077C">
        <w:rPr>
          <w:rFonts w:ascii="Times New Roman" w:hAnsi="Times New Roman"/>
          <w:b/>
          <w:sz w:val="32"/>
          <w:szCs w:val="32"/>
        </w:rPr>
        <w:t xml:space="preserve"> Interventions &amp; Supports (VTPB</w:t>
      </w:r>
      <w:r>
        <w:rPr>
          <w:rFonts w:ascii="Times New Roman" w:hAnsi="Times New Roman"/>
          <w:b/>
          <w:sz w:val="32"/>
          <w:szCs w:val="32"/>
        </w:rPr>
        <w:t>I</w:t>
      </w:r>
      <w:r w:rsidRPr="008B077C">
        <w:rPr>
          <w:rFonts w:ascii="Times New Roman" w:hAnsi="Times New Roman"/>
          <w:b/>
          <w:sz w:val="32"/>
          <w:szCs w:val="32"/>
        </w:rPr>
        <w:t>S) Family Engagement Survey</w:t>
      </w:r>
      <w:r>
        <w:rPr>
          <w:rFonts w:ascii="Times New Roman" w:hAnsi="Times New Roman"/>
          <w:b/>
          <w:sz w:val="32"/>
          <w:szCs w:val="32"/>
        </w:rPr>
        <w:t>:</w:t>
      </w:r>
    </w:p>
    <w:p w14:paraId="04FC15B7" w14:textId="77777777" w:rsidR="00FE5B30" w:rsidRPr="0033284D" w:rsidRDefault="00FE5B30" w:rsidP="00FE5B30">
      <w:pPr>
        <w:jc w:val="center"/>
        <w:rPr>
          <w:rFonts w:ascii="Times New Roman" w:hAnsi="Times New Roman"/>
          <w:b/>
          <w:sz w:val="10"/>
          <w:szCs w:val="10"/>
        </w:rPr>
      </w:pPr>
    </w:p>
    <w:p w14:paraId="55D9B3D8" w14:textId="77777777" w:rsidR="00FE5B30" w:rsidRPr="0033284D" w:rsidRDefault="00FE5B30" w:rsidP="00FE5B30">
      <w:pPr>
        <w:jc w:val="center"/>
        <w:rPr>
          <w:rFonts w:ascii="Times New Roman" w:hAnsi="Times New Roman"/>
          <w:b/>
          <w:sz w:val="32"/>
          <w:szCs w:val="32"/>
        </w:rPr>
      </w:pPr>
      <w:r w:rsidRPr="0033284D">
        <w:rPr>
          <w:rFonts w:ascii="Times New Roman" w:hAnsi="Times New Roman"/>
          <w:b/>
          <w:i/>
          <w:sz w:val="32"/>
          <w:szCs w:val="32"/>
          <w:u w:val="single"/>
        </w:rPr>
        <w:t>School Leadership Team Version 1.0</w:t>
      </w:r>
    </w:p>
    <w:p w14:paraId="1BD53F4F" w14:textId="77777777" w:rsidR="00FE5B30" w:rsidRPr="008B077C" w:rsidRDefault="00FE5B30" w:rsidP="00FE5B30">
      <w:pPr>
        <w:rPr>
          <w:rFonts w:ascii="Times New Roman" w:hAnsi="Times New Roman"/>
          <w:i/>
        </w:rPr>
      </w:pPr>
    </w:p>
    <w:p w14:paraId="5EEA8B5F" w14:textId="77777777" w:rsidR="00FE5B30" w:rsidRPr="008B077C" w:rsidRDefault="00FE5B30" w:rsidP="00FE5B30">
      <w:pPr>
        <w:rPr>
          <w:rFonts w:ascii="Times New Roman" w:hAnsi="Times New Roman"/>
        </w:rPr>
      </w:pPr>
      <w:r w:rsidRPr="008B077C">
        <w:rPr>
          <w:rFonts w:ascii="Times New Roman" w:hAnsi="Times New Roman"/>
        </w:rPr>
        <w:t>Families play a crucial role in helping their children be successful in school. When schools and families work together as partners, students reach even higher levels of success. One of the most effective ways to do that is by using Positive Behavior</w:t>
      </w:r>
      <w:r>
        <w:rPr>
          <w:rFonts w:ascii="Times New Roman" w:hAnsi="Times New Roman"/>
        </w:rPr>
        <w:t>al</w:t>
      </w:r>
      <w:r w:rsidRPr="008B077C">
        <w:rPr>
          <w:rFonts w:ascii="Times New Roman" w:hAnsi="Times New Roman"/>
        </w:rPr>
        <w:t xml:space="preserve"> Interventions and Supports (PBIS). PBIS is a research-based, school-wide system of discipline based on the belief that appropriate behaviors can be taught. PBIS also works well at home and in the community. This brief survey is intended to help your school learn how they can inform and support families about PBIS.</w:t>
      </w:r>
    </w:p>
    <w:p w14:paraId="66F194E6" w14:textId="77777777" w:rsidR="00FE5B30" w:rsidRDefault="00FE5B30" w:rsidP="00FE5B30">
      <w:pPr>
        <w:rPr>
          <w:rFonts w:ascii="Times New Roman" w:hAnsi="Times New Roman"/>
        </w:rPr>
      </w:pPr>
    </w:p>
    <w:p w14:paraId="5CEA3024" w14:textId="77777777" w:rsidR="00FE5B30" w:rsidRPr="008B077C" w:rsidRDefault="00FE5B30" w:rsidP="00FE5B30">
      <w:pPr>
        <w:jc w:val="center"/>
        <w:rPr>
          <w:rFonts w:ascii="Times New Roman" w:hAnsi="Times New Roman"/>
        </w:rPr>
      </w:pPr>
      <w:r>
        <w:rPr>
          <w:rFonts w:ascii="Times New Roman" w:hAnsi="Times New Roman"/>
        </w:rPr>
        <w:t xml:space="preserve">As you answer the questions below, please reflect on the </w:t>
      </w:r>
      <w:r w:rsidRPr="00D73D69">
        <w:rPr>
          <w:rFonts w:ascii="Times New Roman" w:hAnsi="Times New Roman"/>
          <w:b/>
        </w:rPr>
        <w:t>current school year</w:t>
      </w:r>
      <w:r>
        <w:rPr>
          <w:rFonts w:ascii="Times New Roman" w:hAnsi="Times New Roman"/>
        </w:rPr>
        <w:t>. Thank you!</w:t>
      </w:r>
    </w:p>
    <w:p w14:paraId="1F45C732" w14:textId="77777777" w:rsidR="00FE5B30" w:rsidRDefault="00FE5B30" w:rsidP="00FE5B3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3"/>
        <w:gridCol w:w="1410"/>
        <w:gridCol w:w="1257"/>
      </w:tblGrid>
      <w:tr w:rsidR="00FE5B30" w:rsidRPr="00F17860" w14:paraId="70093D1B" w14:textId="77777777" w:rsidTr="001124CF">
        <w:tc>
          <w:tcPr>
            <w:tcW w:w="6858" w:type="dxa"/>
            <w:shd w:val="clear" w:color="auto" w:fill="auto"/>
          </w:tcPr>
          <w:p w14:paraId="52F79524" w14:textId="77777777" w:rsidR="00FE5B30" w:rsidRPr="00F17860" w:rsidRDefault="00FE5B30" w:rsidP="001124CF">
            <w:pPr>
              <w:rPr>
                <w:rFonts w:ascii="Times New Roman" w:hAnsi="Times New Roman"/>
                <w:b/>
                <w:bCs/>
              </w:rPr>
            </w:pPr>
            <w:r w:rsidRPr="00F17860">
              <w:rPr>
                <w:rFonts w:ascii="Times New Roman" w:hAnsi="Times New Roman"/>
                <w:b/>
                <w:bCs/>
              </w:rPr>
              <w:t>Please answer the following questions to the best of your knowledge.  If you are unsure, leave blank or select “No”.</w:t>
            </w:r>
          </w:p>
        </w:tc>
        <w:tc>
          <w:tcPr>
            <w:tcW w:w="2718" w:type="dxa"/>
            <w:gridSpan w:val="2"/>
            <w:shd w:val="clear" w:color="auto" w:fill="auto"/>
          </w:tcPr>
          <w:p w14:paraId="7F2166F5" w14:textId="77777777" w:rsidR="00FE5B30" w:rsidRPr="00F17860" w:rsidRDefault="00FE5B30" w:rsidP="001124CF">
            <w:pPr>
              <w:jc w:val="center"/>
              <w:rPr>
                <w:rFonts w:ascii="Times New Roman" w:hAnsi="Times New Roman"/>
                <w:b/>
                <w:bCs/>
              </w:rPr>
            </w:pPr>
            <w:r w:rsidRPr="00F17860">
              <w:rPr>
                <w:rFonts w:ascii="Times New Roman" w:hAnsi="Times New Roman"/>
                <w:b/>
                <w:bCs/>
              </w:rPr>
              <w:t xml:space="preserve">Please Circle: </w:t>
            </w:r>
          </w:p>
          <w:p w14:paraId="3F77BFE3" w14:textId="77777777" w:rsidR="00FE5B30" w:rsidRPr="00F17860" w:rsidRDefault="00FE5B30" w:rsidP="001124CF">
            <w:pPr>
              <w:jc w:val="center"/>
              <w:rPr>
                <w:rFonts w:ascii="Times New Roman" w:hAnsi="Times New Roman"/>
                <w:b/>
                <w:bCs/>
              </w:rPr>
            </w:pPr>
            <w:r w:rsidRPr="00F17860">
              <w:rPr>
                <w:rFonts w:ascii="Times New Roman" w:hAnsi="Times New Roman"/>
                <w:b/>
                <w:bCs/>
              </w:rPr>
              <w:t>Yes or No</w:t>
            </w:r>
          </w:p>
        </w:tc>
      </w:tr>
      <w:tr w:rsidR="00FE5B30" w:rsidRPr="00F17860" w14:paraId="58076EF3" w14:textId="77777777" w:rsidTr="001124CF">
        <w:tc>
          <w:tcPr>
            <w:tcW w:w="6858" w:type="dxa"/>
            <w:shd w:val="clear" w:color="auto" w:fill="D3DFEE"/>
          </w:tcPr>
          <w:p w14:paraId="2D7A2640" w14:textId="77777777" w:rsidR="00FE5B30" w:rsidRPr="00F17860" w:rsidRDefault="00FE5B30" w:rsidP="001124CF">
            <w:pPr>
              <w:rPr>
                <w:rFonts w:ascii="Times New Roman" w:hAnsi="Times New Roman"/>
                <w:b/>
                <w:bCs/>
              </w:rPr>
            </w:pPr>
          </w:p>
          <w:p w14:paraId="421A3F64" w14:textId="77777777" w:rsidR="00FE5B30" w:rsidRPr="00F17860" w:rsidRDefault="00FE5B30" w:rsidP="001124CF">
            <w:pPr>
              <w:numPr>
                <w:ilvl w:val="0"/>
                <w:numId w:val="1"/>
              </w:numPr>
              <w:rPr>
                <w:rFonts w:ascii="Times New Roman" w:hAnsi="Times New Roman"/>
                <w:b/>
                <w:bCs/>
              </w:rPr>
            </w:pPr>
            <w:r w:rsidRPr="00F17860">
              <w:rPr>
                <w:rFonts w:ascii="Times New Roman" w:hAnsi="Times New Roman"/>
                <w:b/>
                <w:bCs/>
              </w:rPr>
              <w:t>The school has shared information about PBIS with all families.</w:t>
            </w:r>
          </w:p>
          <w:p w14:paraId="03FEA684" w14:textId="77777777" w:rsidR="00FE5B30" w:rsidRPr="00F17860" w:rsidRDefault="00FE5B30" w:rsidP="001124CF">
            <w:pPr>
              <w:rPr>
                <w:rFonts w:ascii="Times New Roman" w:hAnsi="Times New Roman"/>
                <w:b/>
                <w:bCs/>
              </w:rPr>
            </w:pPr>
          </w:p>
        </w:tc>
        <w:tc>
          <w:tcPr>
            <w:tcW w:w="1440" w:type="dxa"/>
            <w:shd w:val="clear" w:color="auto" w:fill="D3DFEE"/>
            <w:vAlign w:val="center"/>
          </w:tcPr>
          <w:p w14:paraId="5B46B87E" w14:textId="77777777" w:rsidR="00FE5B30" w:rsidRPr="00F17860" w:rsidRDefault="00FE5B30" w:rsidP="001124CF">
            <w:pPr>
              <w:jc w:val="center"/>
              <w:rPr>
                <w:rFonts w:ascii="Times New Roman" w:hAnsi="Times New Roman"/>
              </w:rPr>
            </w:pPr>
            <w:r w:rsidRPr="00F17860">
              <w:rPr>
                <w:rFonts w:ascii="Times New Roman" w:hAnsi="Times New Roman"/>
              </w:rPr>
              <w:t>NO</w:t>
            </w:r>
          </w:p>
        </w:tc>
        <w:tc>
          <w:tcPr>
            <w:tcW w:w="1278" w:type="dxa"/>
            <w:shd w:val="clear" w:color="auto" w:fill="D3DFEE"/>
            <w:vAlign w:val="center"/>
          </w:tcPr>
          <w:p w14:paraId="4320AFDC" w14:textId="77777777" w:rsidR="00FE5B30" w:rsidRPr="00F17860" w:rsidRDefault="00FE5B30" w:rsidP="001124CF">
            <w:pPr>
              <w:jc w:val="center"/>
              <w:rPr>
                <w:rFonts w:ascii="Times New Roman" w:hAnsi="Times New Roman"/>
              </w:rPr>
            </w:pPr>
            <w:r w:rsidRPr="00F17860">
              <w:rPr>
                <w:rFonts w:ascii="Times New Roman" w:hAnsi="Times New Roman"/>
              </w:rPr>
              <w:t>YES</w:t>
            </w:r>
          </w:p>
        </w:tc>
      </w:tr>
      <w:tr w:rsidR="00FE5B30" w:rsidRPr="00F17860" w14:paraId="66BF644B" w14:textId="77777777" w:rsidTr="001124CF">
        <w:tc>
          <w:tcPr>
            <w:tcW w:w="6858" w:type="dxa"/>
            <w:shd w:val="clear" w:color="auto" w:fill="auto"/>
          </w:tcPr>
          <w:p w14:paraId="30384CED" w14:textId="77777777" w:rsidR="00FE5B30" w:rsidRPr="00F17860" w:rsidRDefault="00FE5B30" w:rsidP="001124CF">
            <w:pPr>
              <w:rPr>
                <w:rFonts w:ascii="Times New Roman" w:hAnsi="Times New Roman"/>
                <w:b/>
                <w:bCs/>
              </w:rPr>
            </w:pPr>
          </w:p>
          <w:p w14:paraId="7AEBE21B" w14:textId="77777777" w:rsidR="00FE5B30" w:rsidRPr="00F17860" w:rsidRDefault="00FE5B30" w:rsidP="001124CF">
            <w:pPr>
              <w:numPr>
                <w:ilvl w:val="0"/>
                <w:numId w:val="1"/>
              </w:numPr>
              <w:rPr>
                <w:rFonts w:ascii="Times New Roman" w:hAnsi="Times New Roman"/>
                <w:b/>
                <w:bCs/>
              </w:rPr>
            </w:pPr>
            <w:r w:rsidRPr="00F17860">
              <w:rPr>
                <w:rFonts w:ascii="Times New Roman" w:hAnsi="Times New Roman"/>
                <w:b/>
                <w:bCs/>
              </w:rPr>
              <w:t>The school has shared with all families the school-wide behavior expectations (rules).</w:t>
            </w:r>
          </w:p>
          <w:p w14:paraId="464E26FC" w14:textId="77777777" w:rsidR="00FE5B30" w:rsidRPr="00F17860" w:rsidRDefault="00FE5B30" w:rsidP="001124CF">
            <w:pPr>
              <w:rPr>
                <w:rFonts w:ascii="Times New Roman" w:hAnsi="Times New Roman"/>
                <w:b/>
                <w:bCs/>
              </w:rPr>
            </w:pPr>
          </w:p>
        </w:tc>
        <w:tc>
          <w:tcPr>
            <w:tcW w:w="1440" w:type="dxa"/>
            <w:shd w:val="clear" w:color="auto" w:fill="auto"/>
            <w:vAlign w:val="center"/>
          </w:tcPr>
          <w:p w14:paraId="3F3A7115" w14:textId="77777777" w:rsidR="00FE5B30" w:rsidRPr="00F17860" w:rsidRDefault="00FE5B30" w:rsidP="001124CF">
            <w:pPr>
              <w:jc w:val="center"/>
              <w:rPr>
                <w:rFonts w:ascii="Times New Roman" w:hAnsi="Times New Roman"/>
              </w:rPr>
            </w:pPr>
            <w:r w:rsidRPr="00F17860">
              <w:rPr>
                <w:rFonts w:ascii="Times New Roman" w:hAnsi="Times New Roman"/>
              </w:rPr>
              <w:t>NO</w:t>
            </w:r>
          </w:p>
        </w:tc>
        <w:tc>
          <w:tcPr>
            <w:tcW w:w="1278" w:type="dxa"/>
            <w:shd w:val="clear" w:color="auto" w:fill="auto"/>
            <w:vAlign w:val="center"/>
          </w:tcPr>
          <w:p w14:paraId="4010FCCF" w14:textId="77777777" w:rsidR="00FE5B30" w:rsidRPr="00F17860" w:rsidRDefault="00FE5B30" w:rsidP="001124CF">
            <w:pPr>
              <w:jc w:val="center"/>
              <w:rPr>
                <w:rFonts w:ascii="Times New Roman" w:hAnsi="Times New Roman"/>
              </w:rPr>
            </w:pPr>
            <w:r w:rsidRPr="00F17860">
              <w:rPr>
                <w:rFonts w:ascii="Times New Roman" w:hAnsi="Times New Roman"/>
              </w:rPr>
              <w:t>YES</w:t>
            </w:r>
          </w:p>
        </w:tc>
      </w:tr>
      <w:tr w:rsidR="00FE5B30" w:rsidRPr="00F17860" w14:paraId="0A65EE32" w14:textId="77777777" w:rsidTr="001124CF">
        <w:tc>
          <w:tcPr>
            <w:tcW w:w="6858" w:type="dxa"/>
            <w:shd w:val="clear" w:color="auto" w:fill="D3DFEE"/>
          </w:tcPr>
          <w:p w14:paraId="57777BF1" w14:textId="77777777" w:rsidR="00FE5B30" w:rsidRPr="00F17860" w:rsidRDefault="00FE5B30" w:rsidP="001124CF">
            <w:pPr>
              <w:rPr>
                <w:rFonts w:ascii="Times New Roman" w:hAnsi="Times New Roman"/>
                <w:b/>
                <w:bCs/>
              </w:rPr>
            </w:pPr>
          </w:p>
          <w:p w14:paraId="1DDABF91" w14:textId="77777777" w:rsidR="00FE5B30" w:rsidRPr="00F17860" w:rsidRDefault="00FE5B30" w:rsidP="001124CF">
            <w:pPr>
              <w:numPr>
                <w:ilvl w:val="0"/>
                <w:numId w:val="1"/>
              </w:numPr>
              <w:rPr>
                <w:rFonts w:ascii="Times New Roman" w:hAnsi="Times New Roman"/>
                <w:b/>
                <w:bCs/>
              </w:rPr>
            </w:pPr>
            <w:r w:rsidRPr="00F17860">
              <w:rPr>
                <w:rFonts w:ascii="Times New Roman" w:hAnsi="Times New Roman"/>
                <w:b/>
                <w:bCs/>
              </w:rPr>
              <w:t>The school has shared information with all families on how the</w:t>
            </w:r>
            <w:r>
              <w:rPr>
                <w:rFonts w:ascii="Times New Roman" w:hAnsi="Times New Roman"/>
                <w:b/>
                <w:bCs/>
              </w:rPr>
              <w:t>y</w:t>
            </w:r>
            <w:r w:rsidRPr="00F17860">
              <w:rPr>
                <w:rFonts w:ascii="Times New Roman" w:hAnsi="Times New Roman"/>
                <w:b/>
                <w:bCs/>
              </w:rPr>
              <w:t xml:space="preserve"> could use the school-wide behavior expectations (rules) at home.</w:t>
            </w:r>
          </w:p>
          <w:p w14:paraId="6BF3F08B" w14:textId="77777777" w:rsidR="00FE5B30" w:rsidRPr="00F17860" w:rsidRDefault="00FE5B30" w:rsidP="001124CF">
            <w:pPr>
              <w:rPr>
                <w:rFonts w:ascii="Times New Roman" w:hAnsi="Times New Roman"/>
                <w:b/>
                <w:bCs/>
              </w:rPr>
            </w:pPr>
          </w:p>
        </w:tc>
        <w:tc>
          <w:tcPr>
            <w:tcW w:w="1440" w:type="dxa"/>
            <w:shd w:val="clear" w:color="auto" w:fill="D3DFEE"/>
            <w:vAlign w:val="center"/>
          </w:tcPr>
          <w:p w14:paraId="086000A8" w14:textId="77777777" w:rsidR="00FE5B30" w:rsidRPr="00F17860" w:rsidRDefault="00FE5B30" w:rsidP="001124CF">
            <w:pPr>
              <w:jc w:val="center"/>
              <w:rPr>
                <w:rFonts w:ascii="Times New Roman" w:hAnsi="Times New Roman"/>
              </w:rPr>
            </w:pPr>
            <w:r w:rsidRPr="00F17860">
              <w:rPr>
                <w:rFonts w:ascii="Times New Roman" w:hAnsi="Times New Roman"/>
              </w:rPr>
              <w:t>NO</w:t>
            </w:r>
          </w:p>
        </w:tc>
        <w:tc>
          <w:tcPr>
            <w:tcW w:w="1278" w:type="dxa"/>
            <w:shd w:val="clear" w:color="auto" w:fill="D3DFEE"/>
            <w:vAlign w:val="center"/>
          </w:tcPr>
          <w:p w14:paraId="6605DFC1" w14:textId="77777777" w:rsidR="00FE5B30" w:rsidRPr="00F17860" w:rsidRDefault="00FE5B30" w:rsidP="001124CF">
            <w:pPr>
              <w:jc w:val="center"/>
              <w:rPr>
                <w:rFonts w:ascii="Times New Roman" w:hAnsi="Times New Roman"/>
              </w:rPr>
            </w:pPr>
            <w:r w:rsidRPr="00F17860">
              <w:rPr>
                <w:rFonts w:ascii="Times New Roman" w:hAnsi="Times New Roman"/>
              </w:rPr>
              <w:t>YES</w:t>
            </w:r>
          </w:p>
        </w:tc>
      </w:tr>
      <w:tr w:rsidR="00FE5B30" w:rsidRPr="00F17860" w14:paraId="1B5D5EBB" w14:textId="77777777" w:rsidTr="001124CF">
        <w:tc>
          <w:tcPr>
            <w:tcW w:w="6858" w:type="dxa"/>
            <w:shd w:val="clear" w:color="auto" w:fill="auto"/>
          </w:tcPr>
          <w:p w14:paraId="036FAA0B" w14:textId="77777777" w:rsidR="00FE5B30" w:rsidRPr="00F17860" w:rsidRDefault="00FE5B30" w:rsidP="001124CF">
            <w:pPr>
              <w:rPr>
                <w:rFonts w:ascii="Times New Roman" w:hAnsi="Times New Roman"/>
                <w:b/>
                <w:bCs/>
              </w:rPr>
            </w:pPr>
          </w:p>
          <w:p w14:paraId="6DDB0C1C" w14:textId="77777777" w:rsidR="00FE5B30" w:rsidRPr="00F17860" w:rsidRDefault="00FE5B30" w:rsidP="001124CF">
            <w:pPr>
              <w:numPr>
                <w:ilvl w:val="0"/>
                <w:numId w:val="1"/>
              </w:numPr>
              <w:rPr>
                <w:rFonts w:ascii="Times New Roman" w:hAnsi="Times New Roman"/>
                <w:b/>
                <w:bCs/>
              </w:rPr>
            </w:pPr>
            <w:r w:rsidRPr="00F17860">
              <w:rPr>
                <w:rFonts w:ascii="Times New Roman" w:hAnsi="Times New Roman"/>
                <w:b/>
                <w:bCs/>
              </w:rPr>
              <w:t>The school has shared positive comments with all families about their child’s behavior.</w:t>
            </w:r>
          </w:p>
          <w:p w14:paraId="076C7D25" w14:textId="77777777" w:rsidR="00FE5B30" w:rsidRPr="00F17860" w:rsidRDefault="00FE5B30" w:rsidP="001124CF">
            <w:pPr>
              <w:rPr>
                <w:rFonts w:ascii="Times New Roman" w:hAnsi="Times New Roman"/>
                <w:b/>
                <w:bCs/>
              </w:rPr>
            </w:pPr>
          </w:p>
        </w:tc>
        <w:tc>
          <w:tcPr>
            <w:tcW w:w="1440" w:type="dxa"/>
            <w:shd w:val="clear" w:color="auto" w:fill="auto"/>
            <w:vAlign w:val="center"/>
          </w:tcPr>
          <w:p w14:paraId="6809A85D" w14:textId="77777777" w:rsidR="00FE5B30" w:rsidRPr="00F17860" w:rsidRDefault="00FE5B30" w:rsidP="001124CF">
            <w:pPr>
              <w:jc w:val="center"/>
              <w:rPr>
                <w:rFonts w:ascii="Times New Roman" w:hAnsi="Times New Roman"/>
              </w:rPr>
            </w:pPr>
            <w:r w:rsidRPr="00F17860">
              <w:rPr>
                <w:rFonts w:ascii="Times New Roman" w:hAnsi="Times New Roman"/>
              </w:rPr>
              <w:t>NO</w:t>
            </w:r>
          </w:p>
        </w:tc>
        <w:tc>
          <w:tcPr>
            <w:tcW w:w="1278" w:type="dxa"/>
            <w:shd w:val="clear" w:color="auto" w:fill="auto"/>
            <w:vAlign w:val="center"/>
          </w:tcPr>
          <w:p w14:paraId="558CF344" w14:textId="77777777" w:rsidR="00FE5B30" w:rsidRPr="00F17860" w:rsidRDefault="00FE5B30" w:rsidP="001124CF">
            <w:pPr>
              <w:jc w:val="center"/>
              <w:rPr>
                <w:rFonts w:ascii="Times New Roman" w:hAnsi="Times New Roman"/>
              </w:rPr>
            </w:pPr>
            <w:r w:rsidRPr="00F17860">
              <w:rPr>
                <w:rFonts w:ascii="Times New Roman" w:hAnsi="Times New Roman"/>
              </w:rPr>
              <w:t>YES</w:t>
            </w:r>
          </w:p>
        </w:tc>
      </w:tr>
      <w:tr w:rsidR="00FE5B30" w:rsidRPr="00F17860" w14:paraId="69AC0A01" w14:textId="77777777" w:rsidTr="001124CF">
        <w:tc>
          <w:tcPr>
            <w:tcW w:w="6858" w:type="dxa"/>
            <w:shd w:val="clear" w:color="auto" w:fill="D3DFEE"/>
          </w:tcPr>
          <w:p w14:paraId="6807FC68" w14:textId="77777777" w:rsidR="00FE5B30" w:rsidRPr="00F17860" w:rsidRDefault="00FE5B30" w:rsidP="001124CF">
            <w:pPr>
              <w:rPr>
                <w:rFonts w:ascii="Times New Roman" w:hAnsi="Times New Roman"/>
                <w:b/>
                <w:bCs/>
              </w:rPr>
            </w:pPr>
          </w:p>
          <w:p w14:paraId="156AFEC5" w14:textId="77777777" w:rsidR="00FE5B30" w:rsidRPr="00F17860" w:rsidRDefault="00FE5B30" w:rsidP="001124CF">
            <w:pPr>
              <w:numPr>
                <w:ilvl w:val="0"/>
                <w:numId w:val="1"/>
              </w:numPr>
              <w:rPr>
                <w:rFonts w:ascii="Times New Roman" w:hAnsi="Times New Roman"/>
                <w:b/>
                <w:bCs/>
              </w:rPr>
            </w:pPr>
            <w:r w:rsidRPr="00F17860">
              <w:rPr>
                <w:rFonts w:ascii="Times New Roman" w:hAnsi="Times New Roman"/>
                <w:b/>
                <w:bCs/>
              </w:rPr>
              <w:t>The school has shared information with all families on how students are rewarded for following the school-wide behavior expectations (rules).</w:t>
            </w:r>
          </w:p>
          <w:p w14:paraId="44BC8F00" w14:textId="77777777" w:rsidR="00FE5B30" w:rsidRPr="00F17860" w:rsidRDefault="00FE5B30" w:rsidP="001124CF">
            <w:pPr>
              <w:rPr>
                <w:rFonts w:ascii="Times New Roman" w:hAnsi="Times New Roman"/>
                <w:b/>
                <w:bCs/>
              </w:rPr>
            </w:pPr>
          </w:p>
        </w:tc>
        <w:tc>
          <w:tcPr>
            <w:tcW w:w="1440" w:type="dxa"/>
            <w:shd w:val="clear" w:color="auto" w:fill="D3DFEE"/>
            <w:vAlign w:val="center"/>
          </w:tcPr>
          <w:p w14:paraId="10C6DF20" w14:textId="77777777" w:rsidR="00FE5B30" w:rsidRPr="00F17860" w:rsidRDefault="00FE5B30" w:rsidP="001124CF">
            <w:pPr>
              <w:jc w:val="center"/>
              <w:rPr>
                <w:rFonts w:ascii="Times New Roman" w:hAnsi="Times New Roman"/>
              </w:rPr>
            </w:pPr>
            <w:r w:rsidRPr="00F17860">
              <w:rPr>
                <w:rFonts w:ascii="Times New Roman" w:hAnsi="Times New Roman"/>
              </w:rPr>
              <w:t>NO</w:t>
            </w:r>
          </w:p>
        </w:tc>
        <w:tc>
          <w:tcPr>
            <w:tcW w:w="1278" w:type="dxa"/>
            <w:shd w:val="clear" w:color="auto" w:fill="D3DFEE"/>
            <w:vAlign w:val="center"/>
          </w:tcPr>
          <w:p w14:paraId="386A8639" w14:textId="77777777" w:rsidR="00FE5B30" w:rsidRPr="00F17860" w:rsidRDefault="00FE5B30" w:rsidP="001124CF">
            <w:pPr>
              <w:jc w:val="center"/>
              <w:rPr>
                <w:rFonts w:ascii="Times New Roman" w:hAnsi="Times New Roman"/>
              </w:rPr>
            </w:pPr>
            <w:r w:rsidRPr="00F17860">
              <w:rPr>
                <w:rFonts w:ascii="Times New Roman" w:hAnsi="Times New Roman"/>
              </w:rPr>
              <w:t>YES</w:t>
            </w:r>
          </w:p>
        </w:tc>
      </w:tr>
      <w:tr w:rsidR="00FE5B30" w:rsidRPr="00F17860" w14:paraId="30310650" w14:textId="77777777" w:rsidTr="001124CF">
        <w:tc>
          <w:tcPr>
            <w:tcW w:w="6858" w:type="dxa"/>
            <w:shd w:val="clear" w:color="auto" w:fill="auto"/>
          </w:tcPr>
          <w:p w14:paraId="0808A547" w14:textId="77777777" w:rsidR="00FE5B30" w:rsidRPr="00F17860" w:rsidRDefault="00FE5B30" w:rsidP="001124CF">
            <w:pPr>
              <w:rPr>
                <w:rFonts w:ascii="Times New Roman" w:hAnsi="Times New Roman"/>
                <w:b/>
                <w:bCs/>
              </w:rPr>
            </w:pPr>
          </w:p>
          <w:p w14:paraId="4EB95142" w14:textId="77777777" w:rsidR="00FE5B30" w:rsidRPr="00F17860" w:rsidRDefault="00FE5B30" w:rsidP="001124CF">
            <w:pPr>
              <w:numPr>
                <w:ilvl w:val="0"/>
                <w:numId w:val="1"/>
              </w:numPr>
              <w:rPr>
                <w:rFonts w:ascii="Times New Roman" w:hAnsi="Times New Roman"/>
                <w:b/>
                <w:bCs/>
              </w:rPr>
            </w:pPr>
            <w:r w:rsidRPr="00F17860">
              <w:rPr>
                <w:rFonts w:ascii="Times New Roman" w:hAnsi="Times New Roman"/>
                <w:b/>
                <w:bCs/>
              </w:rPr>
              <w:t>The school has shared with all families that there is a team in the school that addresses school-wide behavior supports.</w:t>
            </w:r>
          </w:p>
          <w:p w14:paraId="366F4138" w14:textId="77777777" w:rsidR="00FE5B30" w:rsidRPr="00F17860" w:rsidRDefault="00FE5B30" w:rsidP="001124CF">
            <w:pPr>
              <w:rPr>
                <w:rFonts w:ascii="Times New Roman" w:hAnsi="Times New Roman"/>
                <w:b/>
                <w:bCs/>
              </w:rPr>
            </w:pPr>
          </w:p>
        </w:tc>
        <w:tc>
          <w:tcPr>
            <w:tcW w:w="1440" w:type="dxa"/>
            <w:shd w:val="clear" w:color="auto" w:fill="auto"/>
            <w:vAlign w:val="center"/>
          </w:tcPr>
          <w:p w14:paraId="6525DEED" w14:textId="77777777" w:rsidR="00FE5B30" w:rsidRPr="00F17860" w:rsidRDefault="00FE5B30" w:rsidP="001124CF">
            <w:pPr>
              <w:jc w:val="center"/>
              <w:rPr>
                <w:rFonts w:ascii="Times New Roman" w:hAnsi="Times New Roman"/>
              </w:rPr>
            </w:pPr>
            <w:r w:rsidRPr="00F17860">
              <w:rPr>
                <w:rFonts w:ascii="Times New Roman" w:hAnsi="Times New Roman"/>
              </w:rPr>
              <w:t>NO</w:t>
            </w:r>
          </w:p>
        </w:tc>
        <w:tc>
          <w:tcPr>
            <w:tcW w:w="1278" w:type="dxa"/>
            <w:shd w:val="clear" w:color="auto" w:fill="auto"/>
            <w:vAlign w:val="center"/>
          </w:tcPr>
          <w:p w14:paraId="78E62547" w14:textId="77777777" w:rsidR="00FE5B30" w:rsidRPr="00F17860" w:rsidRDefault="00FE5B30" w:rsidP="001124CF">
            <w:pPr>
              <w:jc w:val="center"/>
              <w:rPr>
                <w:rFonts w:ascii="Times New Roman" w:hAnsi="Times New Roman"/>
              </w:rPr>
            </w:pPr>
            <w:r w:rsidRPr="00F17860">
              <w:rPr>
                <w:rFonts w:ascii="Times New Roman" w:hAnsi="Times New Roman"/>
              </w:rPr>
              <w:t>YES</w:t>
            </w:r>
          </w:p>
        </w:tc>
      </w:tr>
      <w:tr w:rsidR="00FE5B30" w:rsidRPr="00F17860" w14:paraId="6AAB69C7" w14:textId="77777777" w:rsidTr="001124CF">
        <w:tc>
          <w:tcPr>
            <w:tcW w:w="6858" w:type="dxa"/>
            <w:shd w:val="clear" w:color="auto" w:fill="D3DFEE"/>
          </w:tcPr>
          <w:p w14:paraId="63CBE5BB" w14:textId="77777777" w:rsidR="00FE5B30" w:rsidRPr="00F17860" w:rsidRDefault="00FE5B30" w:rsidP="001124CF">
            <w:pPr>
              <w:rPr>
                <w:rFonts w:ascii="Times New Roman" w:hAnsi="Times New Roman"/>
                <w:b/>
                <w:bCs/>
              </w:rPr>
            </w:pPr>
          </w:p>
          <w:p w14:paraId="20391964" w14:textId="77777777" w:rsidR="00FE5B30" w:rsidRPr="00F17860" w:rsidRDefault="00FE5B30" w:rsidP="001124CF">
            <w:pPr>
              <w:numPr>
                <w:ilvl w:val="0"/>
                <w:numId w:val="1"/>
              </w:numPr>
              <w:rPr>
                <w:rFonts w:ascii="Times New Roman" w:hAnsi="Times New Roman"/>
                <w:b/>
                <w:bCs/>
              </w:rPr>
            </w:pPr>
            <w:r w:rsidRPr="00F17860">
              <w:rPr>
                <w:rFonts w:ascii="Times New Roman" w:hAnsi="Times New Roman"/>
                <w:b/>
                <w:bCs/>
              </w:rPr>
              <w:t>The school includes family members on the school leadership team for behavior.</w:t>
            </w:r>
          </w:p>
          <w:p w14:paraId="498FDEBB" w14:textId="77777777" w:rsidR="00FE5B30" w:rsidRPr="00F17860" w:rsidRDefault="00FE5B30" w:rsidP="001124CF">
            <w:pPr>
              <w:rPr>
                <w:rFonts w:ascii="Times New Roman" w:hAnsi="Times New Roman"/>
                <w:b/>
                <w:bCs/>
              </w:rPr>
            </w:pPr>
          </w:p>
        </w:tc>
        <w:tc>
          <w:tcPr>
            <w:tcW w:w="1440" w:type="dxa"/>
            <w:shd w:val="clear" w:color="auto" w:fill="D3DFEE"/>
            <w:vAlign w:val="center"/>
          </w:tcPr>
          <w:p w14:paraId="2F6077C3" w14:textId="77777777" w:rsidR="00FE5B30" w:rsidRPr="00F17860" w:rsidRDefault="00FE5B30" w:rsidP="001124CF">
            <w:pPr>
              <w:jc w:val="center"/>
              <w:rPr>
                <w:rFonts w:ascii="Times New Roman" w:hAnsi="Times New Roman"/>
              </w:rPr>
            </w:pPr>
            <w:r w:rsidRPr="00F17860">
              <w:rPr>
                <w:rFonts w:ascii="Times New Roman" w:hAnsi="Times New Roman"/>
              </w:rPr>
              <w:t>NO</w:t>
            </w:r>
          </w:p>
        </w:tc>
        <w:tc>
          <w:tcPr>
            <w:tcW w:w="1278" w:type="dxa"/>
            <w:shd w:val="clear" w:color="auto" w:fill="D3DFEE"/>
            <w:vAlign w:val="center"/>
          </w:tcPr>
          <w:p w14:paraId="22DF46CA" w14:textId="77777777" w:rsidR="00FE5B30" w:rsidRPr="00F17860" w:rsidRDefault="00FE5B30" w:rsidP="001124CF">
            <w:pPr>
              <w:jc w:val="center"/>
              <w:rPr>
                <w:rFonts w:ascii="Times New Roman" w:hAnsi="Times New Roman"/>
              </w:rPr>
            </w:pPr>
            <w:r w:rsidRPr="00F17860">
              <w:rPr>
                <w:rFonts w:ascii="Times New Roman" w:hAnsi="Times New Roman"/>
              </w:rPr>
              <w:t>YES</w:t>
            </w:r>
          </w:p>
        </w:tc>
      </w:tr>
    </w:tbl>
    <w:p w14:paraId="4D05F28D" w14:textId="77777777" w:rsidR="00FE5B30" w:rsidRPr="00421CDB" w:rsidRDefault="00FE5B30" w:rsidP="00FE5B30">
      <w:pPr>
        <w:rPr>
          <w:rFonts w:ascii="Times New Roman" w:eastAsia="Times New Roman" w:hAnsi="Times New Roman"/>
          <w:sz w:val="6"/>
          <w:szCs w:val="6"/>
        </w:rPr>
      </w:pPr>
    </w:p>
    <w:p w14:paraId="48E16384" w14:textId="6CD7F9CB" w:rsidR="00FE5B30" w:rsidRPr="00FE5B30" w:rsidRDefault="00FE5B30">
      <w:pPr>
        <w:rPr>
          <w:rFonts w:ascii="Times New Roman" w:hAnsi="Times New Roman"/>
          <w:sz w:val="20"/>
          <w:szCs w:val="20"/>
        </w:rPr>
      </w:pPr>
      <w:r w:rsidRPr="006F315F">
        <w:rPr>
          <w:rFonts w:ascii="Times New Roman" w:eastAsia="Times New Roman" w:hAnsi="Times New Roman"/>
          <w:sz w:val="20"/>
          <w:szCs w:val="20"/>
        </w:rPr>
        <w:t>VTPB</w:t>
      </w:r>
      <w:r>
        <w:rPr>
          <w:rFonts w:ascii="Times New Roman" w:eastAsia="Times New Roman" w:hAnsi="Times New Roman"/>
          <w:sz w:val="20"/>
          <w:szCs w:val="20"/>
        </w:rPr>
        <w:t>I</w:t>
      </w:r>
      <w:r w:rsidRPr="006F315F">
        <w:rPr>
          <w:rFonts w:ascii="Times New Roman" w:eastAsia="Times New Roman" w:hAnsi="Times New Roman"/>
          <w:sz w:val="20"/>
          <w:szCs w:val="20"/>
        </w:rPr>
        <w:t xml:space="preserve">S Family Engagement Survey - </w:t>
      </w:r>
      <w:r w:rsidRPr="006F315F">
        <w:rPr>
          <w:rFonts w:ascii="Times New Roman" w:eastAsia="Times New Roman" w:hAnsi="Times New Roman"/>
          <w:i/>
          <w:sz w:val="20"/>
          <w:szCs w:val="20"/>
        </w:rPr>
        <w:t>School Leadership Team version 1.0,</w:t>
      </w:r>
      <w:r w:rsidRPr="006F315F">
        <w:rPr>
          <w:rFonts w:ascii="Times New Roman" w:eastAsia="Times New Roman" w:hAnsi="Times New Roman"/>
          <w:sz w:val="20"/>
          <w:szCs w:val="20"/>
        </w:rPr>
        <w:t xml:space="preserve"> January 2016</w:t>
      </w:r>
      <w:r w:rsidRPr="006F315F">
        <w:rPr>
          <w:rFonts w:ascii="Times New Roman" w:eastAsia="Times New Roman" w:hAnsi="Times New Roman"/>
          <w:sz w:val="20"/>
          <w:szCs w:val="20"/>
        </w:rPr>
        <w:br/>
        <w:t>Prepared by Vermont Family Network and the Vermont Positive Behavioral Interventions &amp; Support State Team</w:t>
      </w:r>
      <w:r w:rsidRPr="006F315F">
        <w:rPr>
          <w:rFonts w:ascii="Times New Roman" w:eastAsia="Times New Roman" w:hAnsi="Times New Roman"/>
          <w:sz w:val="20"/>
          <w:szCs w:val="20"/>
        </w:rPr>
        <w:br/>
      </w:r>
      <w:bookmarkStart w:id="0" w:name="_GoBack"/>
      <w:bookmarkEnd w:id="0"/>
    </w:p>
    <w:p w14:paraId="4AC26A3F" w14:textId="232C2FC2" w:rsidR="00FE5B30" w:rsidRDefault="00FE5B30" w:rsidP="00FE5B30">
      <w:pPr>
        <w:jc w:val="center"/>
        <w:rPr>
          <w:rFonts w:ascii="Times New Roman" w:hAnsi="Times New Roman"/>
          <w:b/>
          <w:sz w:val="32"/>
          <w:szCs w:val="32"/>
        </w:rPr>
      </w:pPr>
      <w:r w:rsidRPr="008B077C">
        <w:rPr>
          <w:rFonts w:ascii="Times New Roman" w:hAnsi="Times New Roman"/>
          <w:b/>
          <w:sz w:val="32"/>
          <w:szCs w:val="32"/>
        </w:rPr>
        <w:lastRenderedPageBreak/>
        <w:t>VT Positive Behavior</w:t>
      </w:r>
      <w:r>
        <w:rPr>
          <w:rFonts w:ascii="Times New Roman" w:hAnsi="Times New Roman"/>
          <w:b/>
          <w:sz w:val="32"/>
          <w:szCs w:val="32"/>
        </w:rPr>
        <w:t>al</w:t>
      </w:r>
      <w:r w:rsidRPr="008B077C">
        <w:rPr>
          <w:rFonts w:ascii="Times New Roman" w:hAnsi="Times New Roman"/>
          <w:b/>
          <w:sz w:val="32"/>
          <w:szCs w:val="32"/>
        </w:rPr>
        <w:t xml:space="preserve"> Interventions &amp; Supports (VTPB</w:t>
      </w:r>
      <w:r>
        <w:rPr>
          <w:rFonts w:ascii="Times New Roman" w:hAnsi="Times New Roman"/>
          <w:b/>
          <w:sz w:val="32"/>
          <w:szCs w:val="32"/>
        </w:rPr>
        <w:t>I</w:t>
      </w:r>
      <w:r w:rsidRPr="008B077C">
        <w:rPr>
          <w:rFonts w:ascii="Times New Roman" w:hAnsi="Times New Roman"/>
          <w:b/>
          <w:sz w:val="32"/>
          <w:szCs w:val="32"/>
        </w:rPr>
        <w:t xml:space="preserve">S) </w:t>
      </w:r>
    </w:p>
    <w:p w14:paraId="1F72DE7C" w14:textId="77777777" w:rsidR="00FE5B30" w:rsidRDefault="00FE5B30" w:rsidP="00FE5B30">
      <w:pPr>
        <w:jc w:val="center"/>
        <w:rPr>
          <w:rFonts w:ascii="Times New Roman" w:hAnsi="Times New Roman"/>
          <w:b/>
          <w:sz w:val="32"/>
          <w:szCs w:val="32"/>
        </w:rPr>
      </w:pPr>
      <w:r w:rsidRPr="008B077C">
        <w:rPr>
          <w:rFonts w:ascii="Times New Roman" w:hAnsi="Times New Roman"/>
          <w:b/>
          <w:sz w:val="32"/>
          <w:szCs w:val="32"/>
        </w:rPr>
        <w:t>Family Engagement Survey</w:t>
      </w:r>
      <w:r>
        <w:rPr>
          <w:rFonts w:ascii="Times New Roman" w:hAnsi="Times New Roman"/>
          <w:b/>
          <w:sz w:val="32"/>
          <w:szCs w:val="32"/>
        </w:rPr>
        <w:t>:</w:t>
      </w:r>
    </w:p>
    <w:p w14:paraId="14CE0E98" w14:textId="77777777" w:rsidR="00FE5B30" w:rsidRPr="0033284D" w:rsidRDefault="00FE5B30" w:rsidP="00FE5B30">
      <w:pPr>
        <w:jc w:val="center"/>
        <w:rPr>
          <w:rFonts w:ascii="Times New Roman" w:hAnsi="Times New Roman"/>
          <w:b/>
          <w:sz w:val="10"/>
          <w:szCs w:val="10"/>
        </w:rPr>
      </w:pPr>
    </w:p>
    <w:p w14:paraId="4012A500" w14:textId="77777777" w:rsidR="00FE5B30" w:rsidRPr="008B077C" w:rsidRDefault="00FE5B30" w:rsidP="00FE5B30">
      <w:pPr>
        <w:jc w:val="center"/>
        <w:rPr>
          <w:rFonts w:ascii="Times New Roman" w:hAnsi="Times New Roman"/>
          <w:b/>
          <w:sz w:val="32"/>
          <w:szCs w:val="32"/>
        </w:rPr>
      </w:pPr>
      <w:r w:rsidRPr="00F46479">
        <w:rPr>
          <w:rFonts w:ascii="Times New Roman" w:hAnsi="Times New Roman"/>
          <w:b/>
          <w:i/>
          <w:sz w:val="32"/>
          <w:szCs w:val="32"/>
          <w:u w:val="single"/>
        </w:rPr>
        <w:t>Family Version 1.0</w:t>
      </w:r>
    </w:p>
    <w:p w14:paraId="2650CB4A" w14:textId="77777777" w:rsidR="00FE5B30" w:rsidRPr="008B077C" w:rsidRDefault="00FE5B30" w:rsidP="00FE5B30">
      <w:pPr>
        <w:ind w:left="4320" w:firstLine="720"/>
        <w:rPr>
          <w:rFonts w:ascii="Times New Roman" w:hAnsi="Times New Roman"/>
          <w:i/>
        </w:rPr>
      </w:pPr>
    </w:p>
    <w:p w14:paraId="0493AB01" w14:textId="77777777" w:rsidR="00FE5B30" w:rsidRPr="008B077C" w:rsidRDefault="00FE5B30" w:rsidP="00FE5B30">
      <w:pPr>
        <w:rPr>
          <w:rFonts w:ascii="Times New Roman" w:eastAsia="Times New Roman" w:hAnsi="Times New Roman"/>
        </w:rPr>
      </w:pPr>
      <w:r w:rsidRPr="008B077C">
        <w:rPr>
          <w:rFonts w:ascii="Times New Roman" w:eastAsia="Times New Roman" w:hAnsi="Times New Roman"/>
        </w:rPr>
        <w:t>Families play a crucial role in helping their children be successful in school. When schools and families work together as partners, students reach even higher levels of success. One of the most effective ways to do that is by using Positive Behavior</w:t>
      </w:r>
      <w:r>
        <w:rPr>
          <w:rFonts w:ascii="Times New Roman" w:eastAsia="Times New Roman" w:hAnsi="Times New Roman"/>
        </w:rPr>
        <w:t>al</w:t>
      </w:r>
      <w:r w:rsidRPr="008B077C">
        <w:rPr>
          <w:rFonts w:ascii="Times New Roman" w:eastAsia="Times New Roman" w:hAnsi="Times New Roman"/>
        </w:rPr>
        <w:t xml:space="preserve"> Interventions and Supports (PBIS). PBIS is a research-based, school-wide system of discipline based on the belief that appropriate behaviors can be taught. PBIS also works well at home and in the community. This brief survey is intended to help your school learn how they can inform and support families about PBIS.</w:t>
      </w:r>
    </w:p>
    <w:p w14:paraId="30140607" w14:textId="77777777" w:rsidR="00FE5B30" w:rsidRPr="008B077C" w:rsidRDefault="00FE5B30" w:rsidP="00FE5B30">
      <w:pPr>
        <w:rPr>
          <w:rFonts w:ascii="Times New Roman" w:eastAsia="Times New Roman" w:hAnsi="Times New Roman"/>
        </w:rPr>
      </w:pPr>
    </w:p>
    <w:p w14:paraId="0B380B05" w14:textId="77777777" w:rsidR="00FE5B30" w:rsidRDefault="00FE5B30" w:rsidP="00FE5B30">
      <w:pPr>
        <w:jc w:val="center"/>
        <w:rPr>
          <w:rFonts w:ascii="Times New Roman" w:hAnsi="Times New Roman"/>
        </w:rPr>
      </w:pPr>
      <w:r>
        <w:rPr>
          <w:rFonts w:ascii="Times New Roman" w:hAnsi="Times New Roman"/>
        </w:rPr>
        <w:t xml:space="preserve">As you answer the questions below, please reflect on the </w:t>
      </w:r>
      <w:r w:rsidRPr="00D73D69">
        <w:rPr>
          <w:rFonts w:ascii="Times New Roman" w:hAnsi="Times New Roman"/>
          <w:b/>
        </w:rPr>
        <w:t>current school year</w:t>
      </w:r>
      <w:r>
        <w:rPr>
          <w:rFonts w:ascii="Times New Roman" w:hAnsi="Times New Roman"/>
        </w:rPr>
        <w:t>. Thank you!</w:t>
      </w:r>
    </w:p>
    <w:p w14:paraId="000B7572" w14:textId="77777777" w:rsidR="00FE5B30" w:rsidRDefault="00FE5B30" w:rsidP="00FE5B30">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3"/>
        <w:gridCol w:w="1410"/>
        <w:gridCol w:w="1257"/>
      </w:tblGrid>
      <w:tr w:rsidR="00FE5B30" w:rsidRPr="00093D3D" w14:paraId="53F748E3" w14:textId="77777777" w:rsidTr="001124CF">
        <w:tc>
          <w:tcPr>
            <w:tcW w:w="6858" w:type="dxa"/>
            <w:shd w:val="clear" w:color="auto" w:fill="auto"/>
          </w:tcPr>
          <w:p w14:paraId="52A5337C" w14:textId="77777777" w:rsidR="00FE5B30" w:rsidRPr="00093D3D" w:rsidRDefault="00FE5B30" w:rsidP="001124CF">
            <w:pPr>
              <w:rPr>
                <w:rFonts w:ascii="Times New Roman" w:eastAsia="MS Gothic" w:hAnsi="Times New Roman"/>
                <w:b/>
                <w:bCs/>
                <w:color w:val="000000"/>
              </w:rPr>
            </w:pPr>
            <w:r w:rsidRPr="00093D3D">
              <w:rPr>
                <w:rFonts w:ascii="Times New Roman" w:eastAsia="MS Gothic" w:hAnsi="Times New Roman"/>
                <w:b/>
                <w:bCs/>
                <w:color w:val="000000"/>
              </w:rPr>
              <w:t>Please answer the following questions to the best of your knowledge.  If you are unsure, leave blank or select “No”.</w:t>
            </w:r>
          </w:p>
        </w:tc>
        <w:tc>
          <w:tcPr>
            <w:tcW w:w="2718" w:type="dxa"/>
            <w:gridSpan w:val="2"/>
            <w:shd w:val="clear" w:color="auto" w:fill="auto"/>
          </w:tcPr>
          <w:p w14:paraId="26B5082C" w14:textId="77777777" w:rsidR="00FE5B30" w:rsidRPr="00093D3D" w:rsidRDefault="00FE5B30" w:rsidP="001124CF">
            <w:pPr>
              <w:jc w:val="center"/>
              <w:rPr>
                <w:rFonts w:ascii="Times New Roman" w:eastAsia="MS Gothic" w:hAnsi="Times New Roman"/>
                <w:b/>
                <w:color w:val="000000"/>
              </w:rPr>
            </w:pPr>
            <w:r w:rsidRPr="00093D3D">
              <w:rPr>
                <w:rFonts w:ascii="Times New Roman" w:eastAsia="MS Gothic" w:hAnsi="Times New Roman"/>
                <w:b/>
                <w:color w:val="000000"/>
              </w:rPr>
              <w:t xml:space="preserve">Please Circle: </w:t>
            </w:r>
          </w:p>
          <w:p w14:paraId="0A074539" w14:textId="77777777" w:rsidR="00FE5B30" w:rsidRPr="00093D3D" w:rsidRDefault="00FE5B30" w:rsidP="001124CF">
            <w:pPr>
              <w:jc w:val="center"/>
              <w:rPr>
                <w:rFonts w:ascii="Times New Roman" w:eastAsia="MS Gothic" w:hAnsi="Times New Roman"/>
                <w:color w:val="000000"/>
              </w:rPr>
            </w:pPr>
            <w:r w:rsidRPr="00093D3D">
              <w:rPr>
                <w:rFonts w:ascii="Times New Roman" w:eastAsia="MS Gothic" w:hAnsi="Times New Roman"/>
                <w:b/>
                <w:color w:val="000000"/>
              </w:rPr>
              <w:t>Yes or No</w:t>
            </w:r>
          </w:p>
        </w:tc>
      </w:tr>
      <w:tr w:rsidR="00FE5B30" w:rsidRPr="00093D3D" w14:paraId="03EBE6DD" w14:textId="77777777" w:rsidTr="001124CF">
        <w:tc>
          <w:tcPr>
            <w:tcW w:w="6858" w:type="dxa"/>
            <w:shd w:val="clear" w:color="auto" w:fill="E6EED5"/>
          </w:tcPr>
          <w:p w14:paraId="50B41A9C" w14:textId="77777777" w:rsidR="00FE5B30" w:rsidRPr="00093D3D" w:rsidRDefault="00FE5B30" w:rsidP="001124CF">
            <w:pPr>
              <w:rPr>
                <w:rFonts w:ascii="Times New Roman" w:hAnsi="Times New Roman"/>
                <w:b/>
                <w:bCs/>
                <w:color w:val="000000"/>
              </w:rPr>
            </w:pPr>
          </w:p>
          <w:p w14:paraId="286DACF6" w14:textId="77777777" w:rsidR="00FE5B30" w:rsidRPr="00093D3D" w:rsidRDefault="00FE5B30" w:rsidP="00FE5B30">
            <w:pPr>
              <w:numPr>
                <w:ilvl w:val="0"/>
                <w:numId w:val="2"/>
              </w:numPr>
              <w:rPr>
                <w:rFonts w:ascii="Times New Roman" w:hAnsi="Times New Roman"/>
                <w:b/>
                <w:bCs/>
                <w:color w:val="000000"/>
              </w:rPr>
            </w:pPr>
            <w:r w:rsidRPr="00093D3D">
              <w:rPr>
                <w:rFonts w:ascii="Times New Roman" w:hAnsi="Times New Roman"/>
                <w:b/>
                <w:bCs/>
                <w:color w:val="000000"/>
              </w:rPr>
              <w:t>I have received information from the school about PBIS.</w:t>
            </w:r>
          </w:p>
          <w:p w14:paraId="12912E7D" w14:textId="77777777" w:rsidR="00FE5B30" w:rsidRPr="00093D3D" w:rsidRDefault="00FE5B30" w:rsidP="001124CF">
            <w:pPr>
              <w:rPr>
                <w:rFonts w:ascii="Times New Roman" w:hAnsi="Times New Roman"/>
                <w:b/>
                <w:bCs/>
                <w:color w:val="000000"/>
              </w:rPr>
            </w:pPr>
          </w:p>
        </w:tc>
        <w:tc>
          <w:tcPr>
            <w:tcW w:w="1440" w:type="dxa"/>
            <w:shd w:val="clear" w:color="auto" w:fill="E6EED5"/>
            <w:vAlign w:val="center"/>
          </w:tcPr>
          <w:p w14:paraId="66B13212"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NO</w:t>
            </w:r>
          </w:p>
        </w:tc>
        <w:tc>
          <w:tcPr>
            <w:tcW w:w="1278" w:type="dxa"/>
            <w:shd w:val="clear" w:color="auto" w:fill="E6EED5"/>
            <w:vAlign w:val="center"/>
          </w:tcPr>
          <w:p w14:paraId="36DAD360"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YES</w:t>
            </w:r>
          </w:p>
        </w:tc>
      </w:tr>
      <w:tr w:rsidR="00FE5B30" w:rsidRPr="00093D3D" w14:paraId="0A5B929C" w14:textId="77777777" w:rsidTr="001124CF">
        <w:tc>
          <w:tcPr>
            <w:tcW w:w="6858" w:type="dxa"/>
            <w:shd w:val="clear" w:color="auto" w:fill="auto"/>
          </w:tcPr>
          <w:p w14:paraId="0C046FB9" w14:textId="77777777" w:rsidR="00FE5B30" w:rsidRPr="00093D3D" w:rsidRDefault="00FE5B30" w:rsidP="001124CF">
            <w:pPr>
              <w:rPr>
                <w:rFonts w:ascii="Times New Roman" w:hAnsi="Times New Roman"/>
                <w:b/>
                <w:bCs/>
                <w:color w:val="000000"/>
              </w:rPr>
            </w:pPr>
          </w:p>
          <w:p w14:paraId="213ED1F8" w14:textId="77777777" w:rsidR="00FE5B30" w:rsidRPr="00093D3D" w:rsidRDefault="00FE5B30" w:rsidP="00FE5B30">
            <w:pPr>
              <w:numPr>
                <w:ilvl w:val="0"/>
                <w:numId w:val="2"/>
              </w:numPr>
              <w:rPr>
                <w:rFonts w:ascii="Times New Roman" w:hAnsi="Times New Roman"/>
                <w:b/>
                <w:bCs/>
                <w:color w:val="000000"/>
              </w:rPr>
            </w:pPr>
            <w:r w:rsidRPr="00093D3D">
              <w:rPr>
                <w:rFonts w:ascii="Times New Roman" w:hAnsi="Times New Roman"/>
                <w:b/>
                <w:bCs/>
                <w:color w:val="000000"/>
              </w:rPr>
              <w:t>I know what the school-wide behavior expectations (rules) are at the school.</w:t>
            </w:r>
          </w:p>
          <w:p w14:paraId="0209CEB2" w14:textId="77777777" w:rsidR="00FE5B30" w:rsidRPr="00093D3D" w:rsidRDefault="00FE5B30" w:rsidP="001124CF">
            <w:pPr>
              <w:rPr>
                <w:rFonts w:ascii="Times New Roman" w:hAnsi="Times New Roman"/>
                <w:b/>
                <w:bCs/>
                <w:color w:val="000000"/>
              </w:rPr>
            </w:pPr>
          </w:p>
        </w:tc>
        <w:tc>
          <w:tcPr>
            <w:tcW w:w="1440" w:type="dxa"/>
            <w:shd w:val="clear" w:color="auto" w:fill="auto"/>
            <w:vAlign w:val="center"/>
          </w:tcPr>
          <w:p w14:paraId="4D4B2D99"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NO</w:t>
            </w:r>
          </w:p>
        </w:tc>
        <w:tc>
          <w:tcPr>
            <w:tcW w:w="1278" w:type="dxa"/>
            <w:shd w:val="clear" w:color="auto" w:fill="auto"/>
            <w:vAlign w:val="center"/>
          </w:tcPr>
          <w:p w14:paraId="5821237F"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YES</w:t>
            </w:r>
          </w:p>
        </w:tc>
      </w:tr>
      <w:tr w:rsidR="00FE5B30" w:rsidRPr="00093D3D" w14:paraId="5D54B56C" w14:textId="77777777" w:rsidTr="001124CF">
        <w:tc>
          <w:tcPr>
            <w:tcW w:w="6858" w:type="dxa"/>
            <w:shd w:val="clear" w:color="auto" w:fill="E6EED5"/>
          </w:tcPr>
          <w:p w14:paraId="76142B7B" w14:textId="77777777" w:rsidR="00FE5B30" w:rsidRPr="00093D3D" w:rsidRDefault="00FE5B30" w:rsidP="001124CF">
            <w:pPr>
              <w:rPr>
                <w:rFonts w:ascii="Times New Roman" w:hAnsi="Times New Roman"/>
                <w:b/>
                <w:bCs/>
                <w:color w:val="000000"/>
              </w:rPr>
            </w:pPr>
          </w:p>
          <w:p w14:paraId="7ED51274" w14:textId="77777777" w:rsidR="00FE5B30" w:rsidRPr="00093D3D" w:rsidRDefault="00FE5B30" w:rsidP="00FE5B30">
            <w:pPr>
              <w:numPr>
                <w:ilvl w:val="0"/>
                <w:numId w:val="2"/>
              </w:numPr>
              <w:rPr>
                <w:rFonts w:ascii="Times New Roman" w:hAnsi="Times New Roman"/>
                <w:b/>
                <w:bCs/>
                <w:color w:val="000000"/>
              </w:rPr>
            </w:pPr>
            <w:r w:rsidRPr="00093D3D">
              <w:rPr>
                <w:rFonts w:ascii="Times New Roman" w:hAnsi="Times New Roman"/>
                <w:b/>
                <w:bCs/>
                <w:color w:val="000000"/>
              </w:rPr>
              <w:t>The school has shared information with me about how I could use the school-wide behavior expectations (rules) at home.</w:t>
            </w:r>
          </w:p>
          <w:p w14:paraId="4F31E73F" w14:textId="77777777" w:rsidR="00FE5B30" w:rsidRPr="00093D3D" w:rsidRDefault="00FE5B30" w:rsidP="001124CF">
            <w:pPr>
              <w:rPr>
                <w:rFonts w:ascii="Times New Roman" w:hAnsi="Times New Roman"/>
                <w:b/>
                <w:bCs/>
                <w:color w:val="000000"/>
              </w:rPr>
            </w:pPr>
          </w:p>
        </w:tc>
        <w:tc>
          <w:tcPr>
            <w:tcW w:w="1440" w:type="dxa"/>
            <w:shd w:val="clear" w:color="auto" w:fill="E6EED5"/>
            <w:vAlign w:val="center"/>
          </w:tcPr>
          <w:p w14:paraId="48814682"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NO</w:t>
            </w:r>
          </w:p>
        </w:tc>
        <w:tc>
          <w:tcPr>
            <w:tcW w:w="1278" w:type="dxa"/>
            <w:shd w:val="clear" w:color="auto" w:fill="E6EED5"/>
            <w:vAlign w:val="center"/>
          </w:tcPr>
          <w:p w14:paraId="227AD546"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YES</w:t>
            </w:r>
          </w:p>
        </w:tc>
      </w:tr>
      <w:tr w:rsidR="00FE5B30" w:rsidRPr="00093D3D" w14:paraId="119870FD" w14:textId="77777777" w:rsidTr="001124CF">
        <w:tc>
          <w:tcPr>
            <w:tcW w:w="6858" w:type="dxa"/>
            <w:shd w:val="clear" w:color="auto" w:fill="auto"/>
          </w:tcPr>
          <w:p w14:paraId="15C0C5A8" w14:textId="77777777" w:rsidR="00FE5B30" w:rsidRPr="00093D3D" w:rsidRDefault="00FE5B30" w:rsidP="001124CF">
            <w:pPr>
              <w:rPr>
                <w:rFonts w:ascii="Times New Roman" w:hAnsi="Times New Roman"/>
                <w:b/>
                <w:bCs/>
                <w:color w:val="000000"/>
              </w:rPr>
            </w:pPr>
          </w:p>
          <w:p w14:paraId="1F6B7435" w14:textId="77777777" w:rsidR="00FE5B30" w:rsidRPr="00093D3D" w:rsidRDefault="00FE5B30" w:rsidP="00FE5B30">
            <w:pPr>
              <w:numPr>
                <w:ilvl w:val="0"/>
                <w:numId w:val="2"/>
              </w:numPr>
              <w:rPr>
                <w:rFonts w:ascii="Times New Roman" w:hAnsi="Times New Roman"/>
                <w:b/>
                <w:bCs/>
                <w:color w:val="000000"/>
              </w:rPr>
            </w:pPr>
            <w:r w:rsidRPr="00093D3D">
              <w:rPr>
                <w:rFonts w:ascii="Times New Roman" w:hAnsi="Times New Roman"/>
                <w:b/>
                <w:bCs/>
                <w:color w:val="000000"/>
              </w:rPr>
              <w:t>The school has shared information with me on how students are rewarded for following the school-wide behavior expectations (rules).</w:t>
            </w:r>
          </w:p>
          <w:p w14:paraId="7855D53D" w14:textId="77777777" w:rsidR="00FE5B30" w:rsidRPr="00093D3D" w:rsidRDefault="00FE5B30" w:rsidP="001124CF">
            <w:pPr>
              <w:rPr>
                <w:rFonts w:ascii="Times New Roman" w:hAnsi="Times New Roman"/>
                <w:b/>
                <w:bCs/>
                <w:color w:val="000000"/>
              </w:rPr>
            </w:pPr>
          </w:p>
        </w:tc>
        <w:tc>
          <w:tcPr>
            <w:tcW w:w="1440" w:type="dxa"/>
            <w:shd w:val="clear" w:color="auto" w:fill="auto"/>
            <w:vAlign w:val="center"/>
          </w:tcPr>
          <w:p w14:paraId="0FE28A03"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NO</w:t>
            </w:r>
          </w:p>
        </w:tc>
        <w:tc>
          <w:tcPr>
            <w:tcW w:w="1278" w:type="dxa"/>
            <w:shd w:val="clear" w:color="auto" w:fill="auto"/>
            <w:vAlign w:val="center"/>
          </w:tcPr>
          <w:p w14:paraId="00D54A85"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YES</w:t>
            </w:r>
          </w:p>
        </w:tc>
      </w:tr>
      <w:tr w:rsidR="00FE5B30" w:rsidRPr="00093D3D" w14:paraId="7CC63246" w14:textId="77777777" w:rsidTr="001124CF">
        <w:tc>
          <w:tcPr>
            <w:tcW w:w="6858" w:type="dxa"/>
            <w:shd w:val="clear" w:color="auto" w:fill="E6EED5"/>
          </w:tcPr>
          <w:p w14:paraId="203354E2" w14:textId="77777777" w:rsidR="00FE5B30" w:rsidRPr="00093D3D" w:rsidRDefault="00FE5B30" w:rsidP="001124CF">
            <w:pPr>
              <w:rPr>
                <w:rFonts w:ascii="Times New Roman" w:hAnsi="Times New Roman"/>
                <w:b/>
                <w:bCs/>
                <w:color w:val="000000"/>
              </w:rPr>
            </w:pPr>
          </w:p>
          <w:p w14:paraId="6C4C1F34" w14:textId="77777777" w:rsidR="00FE5B30" w:rsidRPr="00093D3D" w:rsidRDefault="00FE5B30" w:rsidP="00FE5B30">
            <w:pPr>
              <w:numPr>
                <w:ilvl w:val="0"/>
                <w:numId w:val="2"/>
              </w:numPr>
              <w:rPr>
                <w:rFonts w:ascii="Times New Roman" w:hAnsi="Times New Roman"/>
                <w:b/>
                <w:bCs/>
                <w:color w:val="000000"/>
              </w:rPr>
            </w:pPr>
            <w:r w:rsidRPr="00093D3D">
              <w:rPr>
                <w:rFonts w:ascii="Times New Roman" w:hAnsi="Times New Roman"/>
                <w:b/>
                <w:bCs/>
                <w:color w:val="000000"/>
              </w:rPr>
              <w:t xml:space="preserve">The school has shared positive comments about my child’s behavior with me. </w:t>
            </w:r>
            <w:r w:rsidRPr="00093D3D">
              <w:rPr>
                <w:rFonts w:ascii="Times New Roman" w:hAnsi="Times New Roman"/>
                <w:b/>
                <w:bCs/>
                <w:color w:val="000000"/>
              </w:rPr>
              <w:tab/>
            </w:r>
          </w:p>
          <w:p w14:paraId="3F55FFD2" w14:textId="77777777" w:rsidR="00FE5B30" w:rsidRPr="00093D3D" w:rsidRDefault="00FE5B30" w:rsidP="001124CF">
            <w:pPr>
              <w:rPr>
                <w:rFonts w:ascii="Times New Roman" w:hAnsi="Times New Roman"/>
                <w:b/>
                <w:bCs/>
                <w:color w:val="000000"/>
              </w:rPr>
            </w:pPr>
          </w:p>
        </w:tc>
        <w:tc>
          <w:tcPr>
            <w:tcW w:w="1440" w:type="dxa"/>
            <w:shd w:val="clear" w:color="auto" w:fill="E6EED5"/>
            <w:vAlign w:val="center"/>
          </w:tcPr>
          <w:p w14:paraId="6143E923"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NO</w:t>
            </w:r>
          </w:p>
        </w:tc>
        <w:tc>
          <w:tcPr>
            <w:tcW w:w="1278" w:type="dxa"/>
            <w:shd w:val="clear" w:color="auto" w:fill="E6EED5"/>
            <w:vAlign w:val="center"/>
          </w:tcPr>
          <w:p w14:paraId="0553D95B"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YES</w:t>
            </w:r>
          </w:p>
        </w:tc>
      </w:tr>
      <w:tr w:rsidR="00FE5B30" w:rsidRPr="00093D3D" w14:paraId="6E052686" w14:textId="77777777" w:rsidTr="001124CF">
        <w:tc>
          <w:tcPr>
            <w:tcW w:w="6858" w:type="dxa"/>
            <w:shd w:val="clear" w:color="auto" w:fill="auto"/>
          </w:tcPr>
          <w:p w14:paraId="5A83ACCD" w14:textId="77777777" w:rsidR="00FE5B30" w:rsidRPr="00093D3D" w:rsidRDefault="00FE5B30" w:rsidP="001124CF">
            <w:pPr>
              <w:rPr>
                <w:rFonts w:ascii="Times New Roman" w:hAnsi="Times New Roman"/>
                <w:b/>
                <w:bCs/>
                <w:color w:val="000000"/>
              </w:rPr>
            </w:pPr>
          </w:p>
          <w:p w14:paraId="08891A9B" w14:textId="77777777" w:rsidR="00FE5B30" w:rsidRPr="00093D3D" w:rsidRDefault="00FE5B30" w:rsidP="00FE5B30">
            <w:pPr>
              <w:numPr>
                <w:ilvl w:val="0"/>
                <w:numId w:val="2"/>
              </w:numPr>
              <w:rPr>
                <w:rFonts w:ascii="Times New Roman" w:hAnsi="Times New Roman"/>
                <w:b/>
                <w:bCs/>
                <w:color w:val="000000"/>
              </w:rPr>
            </w:pPr>
            <w:r w:rsidRPr="00093D3D">
              <w:rPr>
                <w:rFonts w:ascii="Times New Roman" w:hAnsi="Times New Roman"/>
                <w:b/>
                <w:bCs/>
                <w:color w:val="000000"/>
              </w:rPr>
              <w:t xml:space="preserve">I am aware that there is a team at the school that addresses school-wide behavior supports. </w:t>
            </w:r>
          </w:p>
          <w:p w14:paraId="0ECE4F87" w14:textId="77777777" w:rsidR="00FE5B30" w:rsidRPr="00093D3D" w:rsidRDefault="00FE5B30" w:rsidP="001124CF">
            <w:pPr>
              <w:rPr>
                <w:rFonts w:ascii="Times New Roman" w:hAnsi="Times New Roman"/>
                <w:b/>
                <w:bCs/>
                <w:color w:val="000000"/>
              </w:rPr>
            </w:pPr>
          </w:p>
        </w:tc>
        <w:tc>
          <w:tcPr>
            <w:tcW w:w="1440" w:type="dxa"/>
            <w:shd w:val="clear" w:color="auto" w:fill="auto"/>
            <w:vAlign w:val="center"/>
          </w:tcPr>
          <w:p w14:paraId="1BCDAFC2"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NO</w:t>
            </w:r>
          </w:p>
        </w:tc>
        <w:tc>
          <w:tcPr>
            <w:tcW w:w="1278" w:type="dxa"/>
            <w:shd w:val="clear" w:color="auto" w:fill="auto"/>
            <w:vAlign w:val="center"/>
          </w:tcPr>
          <w:p w14:paraId="3CDC646B"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YES</w:t>
            </w:r>
          </w:p>
        </w:tc>
      </w:tr>
      <w:tr w:rsidR="00FE5B30" w:rsidRPr="00093D3D" w14:paraId="4F16CD65" w14:textId="77777777" w:rsidTr="001124CF">
        <w:tc>
          <w:tcPr>
            <w:tcW w:w="6858" w:type="dxa"/>
            <w:shd w:val="clear" w:color="auto" w:fill="E6EED5"/>
          </w:tcPr>
          <w:p w14:paraId="56A3D1B9" w14:textId="77777777" w:rsidR="00FE5B30" w:rsidRPr="00093D3D" w:rsidRDefault="00FE5B30" w:rsidP="001124CF">
            <w:pPr>
              <w:rPr>
                <w:rFonts w:ascii="Times New Roman" w:hAnsi="Times New Roman"/>
                <w:b/>
                <w:bCs/>
                <w:color w:val="000000"/>
              </w:rPr>
            </w:pPr>
          </w:p>
          <w:p w14:paraId="65B18789" w14:textId="77777777" w:rsidR="00FE5B30" w:rsidRPr="00093D3D" w:rsidRDefault="00FE5B30" w:rsidP="00FE5B30">
            <w:pPr>
              <w:numPr>
                <w:ilvl w:val="0"/>
                <w:numId w:val="2"/>
              </w:numPr>
              <w:rPr>
                <w:rFonts w:ascii="Times New Roman" w:hAnsi="Times New Roman"/>
                <w:b/>
                <w:bCs/>
                <w:color w:val="000000"/>
              </w:rPr>
            </w:pPr>
            <w:r w:rsidRPr="00093D3D">
              <w:rPr>
                <w:rFonts w:ascii="Times New Roman" w:hAnsi="Times New Roman"/>
                <w:b/>
                <w:bCs/>
                <w:color w:val="000000"/>
              </w:rPr>
              <w:t>I think family members would add value to the school leadership team for behavior.</w:t>
            </w:r>
          </w:p>
          <w:p w14:paraId="66A99119" w14:textId="77777777" w:rsidR="00FE5B30" w:rsidRPr="00093D3D" w:rsidRDefault="00FE5B30" w:rsidP="001124CF">
            <w:pPr>
              <w:rPr>
                <w:rFonts w:ascii="Times New Roman" w:hAnsi="Times New Roman"/>
                <w:b/>
                <w:bCs/>
                <w:color w:val="000000"/>
              </w:rPr>
            </w:pPr>
          </w:p>
        </w:tc>
        <w:tc>
          <w:tcPr>
            <w:tcW w:w="1440" w:type="dxa"/>
            <w:shd w:val="clear" w:color="auto" w:fill="E6EED5"/>
            <w:vAlign w:val="center"/>
          </w:tcPr>
          <w:p w14:paraId="12304F5D"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NO</w:t>
            </w:r>
          </w:p>
        </w:tc>
        <w:tc>
          <w:tcPr>
            <w:tcW w:w="1278" w:type="dxa"/>
            <w:shd w:val="clear" w:color="auto" w:fill="E6EED5"/>
            <w:vAlign w:val="center"/>
          </w:tcPr>
          <w:p w14:paraId="6261701C" w14:textId="77777777" w:rsidR="00FE5B30" w:rsidRPr="00093D3D" w:rsidRDefault="00FE5B30" w:rsidP="001124CF">
            <w:pPr>
              <w:jc w:val="center"/>
              <w:rPr>
                <w:rFonts w:ascii="Times New Roman" w:hAnsi="Times New Roman"/>
                <w:color w:val="000000"/>
              </w:rPr>
            </w:pPr>
            <w:r w:rsidRPr="00093D3D">
              <w:rPr>
                <w:rFonts w:ascii="Times New Roman" w:hAnsi="Times New Roman"/>
                <w:color w:val="000000"/>
              </w:rPr>
              <w:t>YES</w:t>
            </w:r>
          </w:p>
        </w:tc>
      </w:tr>
    </w:tbl>
    <w:p w14:paraId="38D272C2" w14:textId="77777777" w:rsidR="00FE5B30" w:rsidRPr="00421CDB" w:rsidRDefault="00FE5B30" w:rsidP="00FE5B30">
      <w:pPr>
        <w:jc w:val="center"/>
        <w:rPr>
          <w:rFonts w:ascii="Times New Roman" w:hAnsi="Times New Roman"/>
          <w:sz w:val="6"/>
          <w:szCs w:val="6"/>
        </w:rPr>
      </w:pPr>
    </w:p>
    <w:p w14:paraId="7C8958DC" w14:textId="7A2AF85F" w:rsidR="00FE5B30" w:rsidRPr="002B5DA5" w:rsidRDefault="00FE5B30" w:rsidP="00FE5B30">
      <w:pPr>
        <w:rPr>
          <w:rFonts w:ascii="Times New Roman" w:hAnsi="Times New Roman"/>
          <w:sz w:val="20"/>
          <w:szCs w:val="20"/>
        </w:rPr>
      </w:pPr>
      <w:r w:rsidRPr="005E6E85">
        <w:rPr>
          <w:rFonts w:ascii="Times New Roman" w:eastAsia="Times New Roman" w:hAnsi="Times New Roman"/>
          <w:sz w:val="20"/>
          <w:szCs w:val="20"/>
        </w:rPr>
        <w:t>VTPB</w:t>
      </w:r>
      <w:r>
        <w:rPr>
          <w:rFonts w:ascii="Times New Roman" w:eastAsia="Times New Roman" w:hAnsi="Times New Roman"/>
          <w:sz w:val="20"/>
          <w:szCs w:val="20"/>
        </w:rPr>
        <w:t>I</w:t>
      </w:r>
      <w:r w:rsidRPr="005E6E85">
        <w:rPr>
          <w:rFonts w:ascii="Times New Roman" w:eastAsia="Times New Roman" w:hAnsi="Times New Roman"/>
          <w:sz w:val="20"/>
          <w:szCs w:val="20"/>
        </w:rPr>
        <w:t xml:space="preserve">S Family Engagement Survey - </w:t>
      </w:r>
      <w:r w:rsidRPr="00F46479">
        <w:rPr>
          <w:rFonts w:ascii="Times New Roman" w:eastAsia="Times New Roman" w:hAnsi="Times New Roman"/>
          <w:i/>
          <w:sz w:val="20"/>
          <w:szCs w:val="20"/>
        </w:rPr>
        <w:t>Family version 1.0,</w:t>
      </w:r>
      <w:r w:rsidRPr="005E6E85">
        <w:rPr>
          <w:rFonts w:ascii="Times New Roman" w:eastAsia="Times New Roman" w:hAnsi="Times New Roman"/>
          <w:sz w:val="20"/>
          <w:szCs w:val="20"/>
        </w:rPr>
        <w:t xml:space="preserve"> January 2016</w:t>
      </w:r>
      <w:r w:rsidRPr="005E6E85">
        <w:rPr>
          <w:rFonts w:ascii="Times New Roman" w:eastAsia="Times New Roman" w:hAnsi="Times New Roman"/>
          <w:sz w:val="20"/>
          <w:szCs w:val="20"/>
        </w:rPr>
        <w:br/>
        <w:t>Prepared by Vermont Family Network and the Vermont Positive Behavioral Interventions &amp; Support State Team</w:t>
      </w:r>
    </w:p>
    <w:p w14:paraId="49303E78" w14:textId="77777777" w:rsidR="00FE5B30" w:rsidRDefault="00FE5B30"/>
    <w:sectPr w:rsidR="00FE5B30" w:rsidSect="00FE5B3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94FDC"/>
    <w:multiLevelType w:val="hybridMultilevel"/>
    <w:tmpl w:val="10EEB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FA6E96"/>
    <w:multiLevelType w:val="hybridMultilevel"/>
    <w:tmpl w:val="B9B85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30"/>
    <w:rsid w:val="00123547"/>
    <w:rsid w:val="00715157"/>
    <w:rsid w:val="00BE36F0"/>
    <w:rsid w:val="00FE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F846"/>
  <w15:chartTrackingRefBased/>
  <w15:docId w15:val="{2D67BBC3-74AB-B84A-AC93-40119CD5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isvermont.org/training-resources/family-engagemen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2019-10-01T18:02:00Z</dcterms:created>
  <dcterms:modified xsi:type="dcterms:W3CDTF">2019-10-01T18:05:00Z</dcterms:modified>
</cp:coreProperties>
</file>