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ACF13" w14:textId="77777777" w:rsidR="002E3407" w:rsidRPr="009046B7" w:rsidRDefault="003F054E" w:rsidP="00831A6A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9046B7">
        <w:rPr>
          <w:b/>
          <w:sz w:val="40"/>
          <w:szCs w:val="40"/>
        </w:rPr>
        <w:t>Choosing the Right Implementation Fidelity Measure for Your Behavior Plan</w:t>
      </w:r>
    </w:p>
    <w:p w14:paraId="2346F627" w14:textId="77777777" w:rsidR="00F24435" w:rsidRDefault="00917398">
      <w:r>
        <w:t xml:space="preserve">Implementation fidelity </w:t>
      </w:r>
      <w:r w:rsidR="002932E6">
        <w:t>describes the extent that</w:t>
      </w:r>
      <w:r>
        <w:t xml:space="preserve"> </w:t>
      </w:r>
      <w:r w:rsidR="002932E6">
        <w:t>a</w:t>
      </w:r>
      <w:r>
        <w:t xml:space="preserve"> plan is implemented as intended. </w:t>
      </w:r>
    </w:p>
    <w:p w14:paraId="745DFF5F" w14:textId="77777777" w:rsidR="002932E6" w:rsidRDefault="002932E6">
      <w:r>
        <w:t>Measuring fidelity</w:t>
      </w:r>
      <w:r w:rsidR="005005A7">
        <w:t xml:space="preserve"> should ideally</w:t>
      </w:r>
      <w:r>
        <w:t xml:space="preserve"> (a) </w:t>
      </w:r>
      <w:r w:rsidR="005005A7">
        <w:t>prompt</w:t>
      </w:r>
      <w:r>
        <w:t xml:space="preserve"> implementers to </w:t>
      </w:r>
      <w:r w:rsidR="005005A7">
        <w:t xml:space="preserve">regularly </w:t>
      </w:r>
      <w:r>
        <w:t>review the plan and reflect on implementation efforts</w:t>
      </w:r>
      <w:r w:rsidR="005005A7">
        <w:t>,</w:t>
      </w:r>
      <w:r>
        <w:t xml:space="preserve"> (b) </w:t>
      </w:r>
      <w:r w:rsidR="005005A7">
        <w:t xml:space="preserve">provide </w:t>
      </w:r>
      <w:r>
        <w:t>a starting point for discussions related to plan efficiency and effectiveness in meeting student needs</w:t>
      </w:r>
      <w:r w:rsidR="00B51502">
        <w:t>, and (c) document implementation efforts for internal and external accountability</w:t>
      </w:r>
      <w:r>
        <w:t xml:space="preserve">. </w:t>
      </w:r>
    </w:p>
    <w:p w14:paraId="551ACB1C" w14:textId="77777777" w:rsidR="003F054E" w:rsidRDefault="002932E6">
      <w:r>
        <w:t xml:space="preserve">Choosing measures of implementation fidelity can be intimidating but there are four basic considerations for selecting or building fidelity measures: focus, type, method, and schedule. There is no perfect combination and fidelity measures may shift over time to match the complexity of the plan and decision-making cycles of the behavior team. 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0"/>
        <w:gridCol w:w="9399"/>
      </w:tblGrid>
      <w:tr w:rsidR="0040418C" w14:paraId="6B556A90" w14:textId="77777777" w:rsidTr="009046B7">
        <w:trPr>
          <w:trHeight w:val="520"/>
        </w:trPr>
        <w:tc>
          <w:tcPr>
            <w:tcW w:w="530" w:type="dxa"/>
            <w:vMerge w:val="restart"/>
            <w:textDirection w:val="btLr"/>
            <w:vAlign w:val="center"/>
          </w:tcPr>
          <w:p w14:paraId="7FEEC4B7" w14:textId="77777777" w:rsidR="0040418C" w:rsidRPr="0040418C" w:rsidRDefault="0040418C" w:rsidP="0040418C">
            <w:pPr>
              <w:ind w:left="113" w:right="113"/>
              <w:jc w:val="center"/>
              <w:rPr>
                <w:b/>
              </w:rPr>
            </w:pPr>
            <w:r w:rsidRPr="0040418C">
              <w:rPr>
                <w:b/>
              </w:rPr>
              <w:t>Focus</w:t>
            </w:r>
          </w:p>
        </w:tc>
        <w:tc>
          <w:tcPr>
            <w:tcW w:w="9399" w:type="dxa"/>
          </w:tcPr>
          <w:p w14:paraId="05FD8EA1" w14:textId="77777777" w:rsidR="0040418C" w:rsidRPr="0040418C" w:rsidRDefault="0040418C" w:rsidP="0040418C">
            <w:pPr>
              <w:rPr>
                <w:b/>
              </w:rPr>
            </w:pPr>
            <w:r w:rsidRPr="0040418C">
              <w:rPr>
                <w:b/>
              </w:rPr>
              <w:t>Practices</w:t>
            </w:r>
            <w:r>
              <w:t>. The accuracy, consistency, and quality of the plan activities that are directly delivered to the student (e.g., prompting, instruction, reinforcement).</w:t>
            </w:r>
          </w:p>
        </w:tc>
      </w:tr>
      <w:tr w:rsidR="0040418C" w14:paraId="2E9E86CA" w14:textId="77777777" w:rsidTr="009046B7">
        <w:trPr>
          <w:trHeight w:val="138"/>
        </w:trPr>
        <w:tc>
          <w:tcPr>
            <w:tcW w:w="530" w:type="dxa"/>
            <w:vMerge/>
          </w:tcPr>
          <w:p w14:paraId="46E5F95E" w14:textId="77777777" w:rsidR="0040418C" w:rsidRDefault="0040418C"/>
        </w:tc>
        <w:tc>
          <w:tcPr>
            <w:tcW w:w="9399" w:type="dxa"/>
          </w:tcPr>
          <w:p w14:paraId="7F9C6A14" w14:textId="77777777" w:rsidR="0040418C" w:rsidRPr="0040418C" w:rsidRDefault="0040418C" w:rsidP="0040418C">
            <w:pPr>
              <w:rPr>
                <w:b/>
              </w:rPr>
            </w:pPr>
            <w:r w:rsidRPr="0040418C">
              <w:rPr>
                <w:b/>
              </w:rPr>
              <w:t>System</w:t>
            </w:r>
            <w:r>
              <w:t xml:space="preserve">. The accuracy, consistency, and quality of the coordination and indirect tasks that support implementer practices and timely, data-based decision making. </w:t>
            </w:r>
          </w:p>
        </w:tc>
      </w:tr>
    </w:tbl>
    <w:p w14:paraId="12A5C13D" w14:textId="77777777" w:rsidR="00917398" w:rsidRDefault="00917398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0"/>
        <w:gridCol w:w="9399"/>
      </w:tblGrid>
      <w:tr w:rsidR="0040418C" w14:paraId="7E07A558" w14:textId="77777777" w:rsidTr="009046B7">
        <w:trPr>
          <w:trHeight w:val="539"/>
        </w:trPr>
        <w:tc>
          <w:tcPr>
            <w:tcW w:w="530" w:type="dxa"/>
            <w:vMerge w:val="restart"/>
            <w:textDirection w:val="btLr"/>
            <w:vAlign w:val="center"/>
          </w:tcPr>
          <w:p w14:paraId="7BF2EA11" w14:textId="77777777" w:rsidR="0040418C" w:rsidRPr="0040418C" w:rsidRDefault="0040418C" w:rsidP="0040418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9399" w:type="dxa"/>
          </w:tcPr>
          <w:p w14:paraId="310A951F" w14:textId="77777777" w:rsidR="0040418C" w:rsidRPr="0040418C" w:rsidRDefault="0040418C" w:rsidP="0040418C">
            <w:r w:rsidRPr="0040418C">
              <w:rPr>
                <w:b/>
              </w:rPr>
              <w:t>Summary rating.</w:t>
            </w:r>
            <w:r>
              <w:t xml:space="preserve"> A written or verbal indication of overall implementation fidelity to all the behavior plan components on a small Likert-type scale (e.g., 0-4). </w:t>
            </w:r>
          </w:p>
        </w:tc>
      </w:tr>
      <w:tr w:rsidR="0040418C" w14:paraId="55B39A4D" w14:textId="77777777" w:rsidTr="009046B7">
        <w:trPr>
          <w:trHeight w:val="140"/>
        </w:trPr>
        <w:tc>
          <w:tcPr>
            <w:tcW w:w="530" w:type="dxa"/>
            <w:vMerge/>
          </w:tcPr>
          <w:p w14:paraId="065F0E11" w14:textId="77777777" w:rsidR="0040418C" w:rsidRDefault="0040418C" w:rsidP="008B3418"/>
        </w:tc>
        <w:tc>
          <w:tcPr>
            <w:tcW w:w="9399" w:type="dxa"/>
          </w:tcPr>
          <w:p w14:paraId="07AB67A3" w14:textId="77777777" w:rsidR="0040418C" w:rsidRPr="0040418C" w:rsidRDefault="0040418C" w:rsidP="0040418C">
            <w:r w:rsidRPr="0040418C">
              <w:rPr>
                <w:b/>
              </w:rPr>
              <w:t>Quick checklist</w:t>
            </w:r>
            <w:r>
              <w:t xml:space="preserve">. A written list of three-to-five high-priority plan components completed by one or more implementers of the plan as a yes/no or Likert-type scale (e.g., 0-3). </w:t>
            </w:r>
          </w:p>
        </w:tc>
      </w:tr>
      <w:tr w:rsidR="0040418C" w14:paraId="39D55599" w14:textId="77777777" w:rsidTr="009046B7">
        <w:trPr>
          <w:trHeight w:val="140"/>
        </w:trPr>
        <w:tc>
          <w:tcPr>
            <w:tcW w:w="530" w:type="dxa"/>
            <w:vMerge/>
          </w:tcPr>
          <w:p w14:paraId="66335DC1" w14:textId="77777777" w:rsidR="0040418C" w:rsidRDefault="0040418C" w:rsidP="008B3418"/>
        </w:tc>
        <w:tc>
          <w:tcPr>
            <w:tcW w:w="9399" w:type="dxa"/>
          </w:tcPr>
          <w:p w14:paraId="5BA09086" w14:textId="77777777" w:rsidR="0040418C" w:rsidRPr="0040418C" w:rsidRDefault="0040418C" w:rsidP="0040418C">
            <w:r w:rsidRPr="0040418C">
              <w:rPr>
                <w:b/>
              </w:rPr>
              <w:t>Comprehensive checklist</w:t>
            </w:r>
            <w:r>
              <w:t xml:space="preserve">. A written list of all plan components completed by one or more implementers of the plan, usually as a yes/no or Likert-type scale (e.g., 1-10). </w:t>
            </w:r>
          </w:p>
        </w:tc>
      </w:tr>
      <w:tr w:rsidR="0040418C" w14:paraId="4B9EDAA6" w14:textId="77777777" w:rsidTr="009046B7">
        <w:trPr>
          <w:trHeight w:val="140"/>
        </w:trPr>
        <w:tc>
          <w:tcPr>
            <w:tcW w:w="530" w:type="dxa"/>
            <w:vMerge/>
          </w:tcPr>
          <w:p w14:paraId="48419E28" w14:textId="77777777" w:rsidR="0040418C" w:rsidRDefault="0040418C" w:rsidP="008B3418"/>
        </w:tc>
        <w:tc>
          <w:tcPr>
            <w:tcW w:w="9399" w:type="dxa"/>
          </w:tcPr>
          <w:p w14:paraId="185D3AA0" w14:textId="77777777" w:rsidR="0040418C" w:rsidRPr="0040418C" w:rsidRDefault="0040418C" w:rsidP="0040418C">
            <w:pPr>
              <w:rPr>
                <w:i/>
              </w:rPr>
            </w:pPr>
            <w:r w:rsidRPr="0040418C">
              <w:rPr>
                <w:b/>
              </w:rPr>
              <w:t>Anecdotal</w:t>
            </w:r>
            <w:r>
              <w:t xml:space="preserve">. A free-form written or verbal description of implementation fidelity. </w:t>
            </w:r>
            <w:r>
              <w:br/>
            </w:r>
            <w:r>
              <w:rPr>
                <w:i/>
              </w:rPr>
              <w:t xml:space="preserve">This is often a supplement to the above fidelity measure types. </w:t>
            </w:r>
          </w:p>
        </w:tc>
      </w:tr>
    </w:tbl>
    <w:p w14:paraId="2836F9EF" w14:textId="77777777" w:rsidR="0040418C" w:rsidRDefault="0040418C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0"/>
        <w:gridCol w:w="9399"/>
      </w:tblGrid>
      <w:tr w:rsidR="0040418C" w14:paraId="451565A2" w14:textId="77777777" w:rsidTr="009046B7">
        <w:trPr>
          <w:trHeight w:val="544"/>
        </w:trPr>
        <w:tc>
          <w:tcPr>
            <w:tcW w:w="530" w:type="dxa"/>
            <w:vMerge w:val="restart"/>
            <w:textDirection w:val="btLr"/>
            <w:vAlign w:val="center"/>
          </w:tcPr>
          <w:p w14:paraId="601F0151" w14:textId="77777777" w:rsidR="0040418C" w:rsidRPr="0040418C" w:rsidRDefault="0040418C" w:rsidP="0040418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Method</w:t>
            </w:r>
          </w:p>
        </w:tc>
        <w:tc>
          <w:tcPr>
            <w:tcW w:w="9399" w:type="dxa"/>
          </w:tcPr>
          <w:p w14:paraId="208262CF" w14:textId="77777777" w:rsidR="0040418C" w:rsidRPr="0040418C" w:rsidRDefault="0040418C" w:rsidP="0018180B">
            <w:r w:rsidRPr="0040418C">
              <w:rPr>
                <w:b/>
              </w:rPr>
              <w:t>Anonymous self-rating</w:t>
            </w:r>
            <w:r>
              <w:t xml:space="preserve">. One or more implementers of the plan complete an anonymous written (or electronic) measure of implementation fidelity. </w:t>
            </w:r>
          </w:p>
        </w:tc>
      </w:tr>
      <w:tr w:rsidR="0040418C" w14:paraId="5B314447" w14:textId="77777777" w:rsidTr="009046B7">
        <w:trPr>
          <w:trHeight w:val="145"/>
        </w:trPr>
        <w:tc>
          <w:tcPr>
            <w:tcW w:w="530" w:type="dxa"/>
            <w:vMerge/>
          </w:tcPr>
          <w:p w14:paraId="60E8C7CC" w14:textId="77777777" w:rsidR="0040418C" w:rsidRDefault="0040418C" w:rsidP="008B3418"/>
        </w:tc>
        <w:tc>
          <w:tcPr>
            <w:tcW w:w="9399" w:type="dxa"/>
          </w:tcPr>
          <w:p w14:paraId="5D45D60B" w14:textId="77777777" w:rsidR="0040418C" w:rsidRPr="0040418C" w:rsidRDefault="0040418C" w:rsidP="0018180B">
            <w:r w:rsidRPr="0040418C">
              <w:rPr>
                <w:b/>
              </w:rPr>
              <w:t>Open self-rating.</w:t>
            </w:r>
            <w:r>
              <w:t xml:space="preserve"> One or more implementer of the plan </w:t>
            </w:r>
            <w:proofErr w:type="gramStart"/>
            <w:r>
              <w:t>complete</w:t>
            </w:r>
            <w:proofErr w:type="gramEnd"/>
            <w:r>
              <w:t xml:space="preserve"> a verbal or written measure of implementation fidelity. </w:t>
            </w:r>
          </w:p>
        </w:tc>
      </w:tr>
      <w:tr w:rsidR="0040418C" w14:paraId="31779238" w14:textId="77777777" w:rsidTr="009046B7">
        <w:trPr>
          <w:trHeight w:val="145"/>
        </w:trPr>
        <w:tc>
          <w:tcPr>
            <w:tcW w:w="530" w:type="dxa"/>
            <w:vMerge/>
          </w:tcPr>
          <w:p w14:paraId="0C15414C" w14:textId="77777777" w:rsidR="0040418C" w:rsidRDefault="0040418C" w:rsidP="008B3418"/>
        </w:tc>
        <w:tc>
          <w:tcPr>
            <w:tcW w:w="9399" w:type="dxa"/>
          </w:tcPr>
          <w:p w14:paraId="2676AA7F" w14:textId="77777777" w:rsidR="0040418C" w:rsidRPr="0040418C" w:rsidRDefault="0040418C" w:rsidP="0018180B">
            <w:r w:rsidRPr="0040418C">
              <w:rPr>
                <w:b/>
              </w:rPr>
              <w:t>Interview</w:t>
            </w:r>
            <w:r>
              <w:t xml:space="preserve">. A coach or peer meets with one or more implementers to discuss implementation and collaboratively complete a measure of implementation fidelity. </w:t>
            </w:r>
          </w:p>
        </w:tc>
      </w:tr>
      <w:tr w:rsidR="0040418C" w14:paraId="17067F6E" w14:textId="77777777" w:rsidTr="009046B7">
        <w:trPr>
          <w:trHeight w:val="145"/>
        </w:trPr>
        <w:tc>
          <w:tcPr>
            <w:tcW w:w="530" w:type="dxa"/>
            <w:vMerge/>
          </w:tcPr>
          <w:p w14:paraId="53313E24" w14:textId="77777777" w:rsidR="0040418C" w:rsidRDefault="0040418C" w:rsidP="008B3418"/>
        </w:tc>
        <w:tc>
          <w:tcPr>
            <w:tcW w:w="9399" w:type="dxa"/>
          </w:tcPr>
          <w:p w14:paraId="2329D614" w14:textId="77777777" w:rsidR="0040418C" w:rsidRPr="0040418C" w:rsidRDefault="0040418C" w:rsidP="0018180B">
            <w:r w:rsidRPr="0040418C">
              <w:rPr>
                <w:b/>
              </w:rPr>
              <w:t>Observation</w:t>
            </w:r>
            <w:r>
              <w:t xml:space="preserve">. A coach or peer observes one or more implementer and completes a measure of implementation. Feedback is provided to the implementer after the observation. </w:t>
            </w:r>
          </w:p>
        </w:tc>
      </w:tr>
    </w:tbl>
    <w:p w14:paraId="6F536158" w14:textId="77777777" w:rsidR="00323668" w:rsidRDefault="00323668" w:rsidP="00323668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0"/>
        <w:gridCol w:w="9399"/>
      </w:tblGrid>
      <w:tr w:rsidR="0018180B" w14:paraId="5DDA9015" w14:textId="77777777" w:rsidTr="009046B7">
        <w:trPr>
          <w:trHeight w:val="252"/>
        </w:trPr>
        <w:tc>
          <w:tcPr>
            <w:tcW w:w="530" w:type="dxa"/>
            <w:vMerge w:val="restart"/>
            <w:textDirection w:val="btLr"/>
            <w:vAlign w:val="center"/>
          </w:tcPr>
          <w:p w14:paraId="6CCA6A9F" w14:textId="38D415EE" w:rsidR="0018180B" w:rsidRPr="0040418C" w:rsidRDefault="0018180B" w:rsidP="008B341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Schedule</w:t>
            </w:r>
          </w:p>
        </w:tc>
        <w:tc>
          <w:tcPr>
            <w:tcW w:w="9399" w:type="dxa"/>
          </w:tcPr>
          <w:p w14:paraId="2C694721" w14:textId="77777777" w:rsidR="0018180B" w:rsidRPr="0040418C" w:rsidRDefault="0018180B" w:rsidP="0018180B">
            <w:r w:rsidRPr="0018180B">
              <w:rPr>
                <w:b/>
              </w:rPr>
              <w:t>Monthly</w:t>
            </w:r>
            <w:r>
              <w:t xml:space="preserve">. One or two times per month </w:t>
            </w:r>
          </w:p>
        </w:tc>
      </w:tr>
      <w:tr w:rsidR="0018180B" w14:paraId="092F9B7F" w14:textId="77777777" w:rsidTr="009046B7">
        <w:trPr>
          <w:trHeight w:val="134"/>
        </w:trPr>
        <w:tc>
          <w:tcPr>
            <w:tcW w:w="530" w:type="dxa"/>
            <w:vMerge/>
          </w:tcPr>
          <w:p w14:paraId="24D66054" w14:textId="77777777" w:rsidR="0018180B" w:rsidRDefault="0018180B" w:rsidP="008B3418"/>
        </w:tc>
        <w:tc>
          <w:tcPr>
            <w:tcW w:w="9399" w:type="dxa"/>
          </w:tcPr>
          <w:p w14:paraId="4F3A432B" w14:textId="77777777" w:rsidR="0018180B" w:rsidRPr="0040418C" w:rsidRDefault="0018180B" w:rsidP="008B3418">
            <w:r w:rsidRPr="0018180B">
              <w:rPr>
                <w:b/>
              </w:rPr>
              <w:t>Weekly</w:t>
            </w:r>
            <w:r>
              <w:t>. One or more times per week</w:t>
            </w:r>
          </w:p>
        </w:tc>
      </w:tr>
      <w:tr w:rsidR="0018180B" w14:paraId="7790750C" w14:textId="77777777" w:rsidTr="009046B7">
        <w:trPr>
          <w:trHeight w:val="134"/>
        </w:trPr>
        <w:tc>
          <w:tcPr>
            <w:tcW w:w="530" w:type="dxa"/>
            <w:vMerge/>
          </w:tcPr>
          <w:p w14:paraId="026D0692" w14:textId="77777777" w:rsidR="0018180B" w:rsidRDefault="0018180B" w:rsidP="008B3418"/>
        </w:tc>
        <w:tc>
          <w:tcPr>
            <w:tcW w:w="9399" w:type="dxa"/>
          </w:tcPr>
          <w:p w14:paraId="2BA1C1B1" w14:textId="77777777" w:rsidR="0018180B" w:rsidRPr="0040418C" w:rsidRDefault="0018180B" w:rsidP="0018180B">
            <w:r w:rsidRPr="0018180B">
              <w:rPr>
                <w:b/>
              </w:rPr>
              <w:t>Daily</w:t>
            </w:r>
            <w:r>
              <w:t>. One or more times per day</w:t>
            </w:r>
          </w:p>
        </w:tc>
      </w:tr>
      <w:tr w:rsidR="0018180B" w14:paraId="3CB1D3C9" w14:textId="77777777" w:rsidTr="00FB3B1B">
        <w:trPr>
          <w:trHeight w:val="296"/>
        </w:trPr>
        <w:tc>
          <w:tcPr>
            <w:tcW w:w="530" w:type="dxa"/>
            <w:vMerge/>
          </w:tcPr>
          <w:p w14:paraId="7BE744B8" w14:textId="77777777" w:rsidR="0018180B" w:rsidRDefault="0018180B" w:rsidP="008B3418"/>
        </w:tc>
        <w:tc>
          <w:tcPr>
            <w:tcW w:w="9399" w:type="dxa"/>
          </w:tcPr>
          <w:p w14:paraId="72442E51" w14:textId="77777777" w:rsidR="0018180B" w:rsidRPr="0018180B" w:rsidRDefault="0018180B" w:rsidP="0018180B">
            <w:pPr>
              <w:rPr>
                <w:i/>
              </w:rPr>
            </w:pPr>
            <w:r w:rsidRPr="0018180B">
              <w:rPr>
                <w:b/>
              </w:rPr>
              <w:t>Contingent</w:t>
            </w:r>
            <w:r>
              <w:t>. When specific setting events or antecedents occur (</w:t>
            </w:r>
            <w:r>
              <w:rPr>
                <w:i/>
              </w:rPr>
              <w:t>less common)</w:t>
            </w:r>
          </w:p>
        </w:tc>
      </w:tr>
    </w:tbl>
    <w:p w14:paraId="0D169153" w14:textId="77777777" w:rsidR="00831A6A" w:rsidRDefault="00831A6A" w:rsidP="00831A6A"/>
    <w:sectPr w:rsidR="00831A6A" w:rsidSect="009046B7">
      <w:headerReference w:type="default" r:id="rId7"/>
      <w:footerReference w:type="default" r:id="rId8"/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7E0F5" w14:textId="77777777" w:rsidR="00732515" w:rsidRDefault="00732515" w:rsidP="00463AFC">
      <w:pPr>
        <w:spacing w:after="0" w:line="240" w:lineRule="auto"/>
      </w:pPr>
      <w:r>
        <w:separator/>
      </w:r>
    </w:p>
  </w:endnote>
  <w:endnote w:type="continuationSeparator" w:id="0">
    <w:p w14:paraId="2FC61F09" w14:textId="77777777" w:rsidR="00732515" w:rsidRDefault="00732515" w:rsidP="0046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DCE9D" w14:textId="77777777" w:rsidR="00463AFC" w:rsidRDefault="00930342" w:rsidP="009046B7">
    <w:pPr>
      <w:pStyle w:val="Footer"/>
    </w:pPr>
    <w:r>
      <w:t>Conley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8D764" w14:textId="77777777" w:rsidR="00732515" w:rsidRDefault="00732515" w:rsidP="00463AFC">
      <w:pPr>
        <w:spacing w:after="0" w:line="240" w:lineRule="auto"/>
      </w:pPr>
      <w:r>
        <w:separator/>
      </w:r>
    </w:p>
  </w:footnote>
  <w:footnote w:type="continuationSeparator" w:id="0">
    <w:p w14:paraId="052D414C" w14:textId="77777777" w:rsidR="00732515" w:rsidRDefault="00732515" w:rsidP="0046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9D539" w14:textId="69307391" w:rsidR="009046B7" w:rsidRDefault="00732515">
    <w:pPr>
      <w:pStyle w:val="Header"/>
      <w:rPr>
        <w:i/>
      </w:rPr>
    </w:pPr>
    <w:hyperlink r:id="rId1" w:history="1">
      <w:r w:rsidR="00A67791">
        <w:rPr>
          <w:rStyle w:val="Hyperlink"/>
          <w:i/>
        </w:rPr>
        <w:t>ISF District Leadership Installation Guide</w:t>
      </w:r>
    </w:hyperlink>
  </w:p>
  <w:p w14:paraId="6CB743EB" w14:textId="034D10E7" w:rsidR="009046B7" w:rsidRPr="009046B7" w:rsidRDefault="009046B7">
    <w:pPr>
      <w:pStyle w:val="Header"/>
    </w:pPr>
    <w:r>
      <w:t xml:space="preserve">Step 4d: Process </w:t>
    </w:r>
    <w:r w:rsidR="00A67791">
      <w:t>to</w:t>
    </w:r>
    <w:r>
      <w:t xml:space="preserve"> </w:t>
    </w:r>
    <w:r w:rsidR="00A67791">
      <w:t>m</w:t>
    </w:r>
    <w:r>
      <w:t xml:space="preserve">onitor </w:t>
    </w:r>
    <w:r w:rsidR="00A67791">
      <w:t>f</w:t>
    </w:r>
    <w:r>
      <w:t xml:space="preserve">idelity of </w:t>
    </w:r>
    <w:r w:rsidR="00A67791">
      <w:t>i</w:t>
    </w:r>
    <w:r>
      <w:t>nterventions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235F"/>
    <w:multiLevelType w:val="hybridMultilevel"/>
    <w:tmpl w:val="5C802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164B1"/>
    <w:multiLevelType w:val="hybridMultilevel"/>
    <w:tmpl w:val="5C8024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D19BD"/>
    <w:multiLevelType w:val="hybridMultilevel"/>
    <w:tmpl w:val="114025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3650B"/>
    <w:multiLevelType w:val="hybridMultilevel"/>
    <w:tmpl w:val="7482FE4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DD"/>
    <w:rsid w:val="0006763E"/>
    <w:rsid w:val="00086CD2"/>
    <w:rsid w:val="000E1142"/>
    <w:rsid w:val="0016119F"/>
    <w:rsid w:val="0018180B"/>
    <w:rsid w:val="00201292"/>
    <w:rsid w:val="002226AA"/>
    <w:rsid w:val="002932E6"/>
    <w:rsid w:val="002E3407"/>
    <w:rsid w:val="00323668"/>
    <w:rsid w:val="003441DE"/>
    <w:rsid w:val="003C0E9C"/>
    <w:rsid w:val="003D25EE"/>
    <w:rsid w:val="003F054E"/>
    <w:rsid w:val="0040418C"/>
    <w:rsid w:val="00432A01"/>
    <w:rsid w:val="00461449"/>
    <w:rsid w:val="00463AFC"/>
    <w:rsid w:val="005005A7"/>
    <w:rsid w:val="00536427"/>
    <w:rsid w:val="0062251A"/>
    <w:rsid w:val="006F2D65"/>
    <w:rsid w:val="00732515"/>
    <w:rsid w:val="00784F1B"/>
    <w:rsid w:val="00793B3A"/>
    <w:rsid w:val="007A28F1"/>
    <w:rsid w:val="00831A6A"/>
    <w:rsid w:val="009046B7"/>
    <w:rsid w:val="00917398"/>
    <w:rsid w:val="00930342"/>
    <w:rsid w:val="009B07B8"/>
    <w:rsid w:val="009C37CA"/>
    <w:rsid w:val="00A67791"/>
    <w:rsid w:val="00B51502"/>
    <w:rsid w:val="00C33017"/>
    <w:rsid w:val="00EA77AE"/>
    <w:rsid w:val="00EC6EDD"/>
    <w:rsid w:val="00F2120E"/>
    <w:rsid w:val="00F24435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A04C8"/>
  <w15:docId w15:val="{93848BD8-ABC0-B64E-A3BE-50039FF7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5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AFC"/>
  </w:style>
  <w:style w:type="paragraph" w:styleId="Footer">
    <w:name w:val="footer"/>
    <w:basedOn w:val="Normal"/>
    <w:link w:val="FooterChar"/>
    <w:uiPriority w:val="99"/>
    <w:unhideWhenUsed/>
    <w:rsid w:val="0046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AFC"/>
  </w:style>
  <w:style w:type="table" w:styleId="TableGrid">
    <w:name w:val="Table Grid"/>
    <w:basedOn w:val="TableNormal"/>
    <w:uiPriority w:val="39"/>
    <w:rsid w:val="0029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6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7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rive.google.com/open?id=11bnIZ_lvj5NuviGAJmrQWdo66QgJ5Ry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Conley</dc:creator>
  <cp:keywords/>
  <dc:description/>
  <cp:lastModifiedBy>Kym Asam</cp:lastModifiedBy>
  <cp:revision>2</cp:revision>
  <dcterms:created xsi:type="dcterms:W3CDTF">2021-03-03T18:35:00Z</dcterms:created>
  <dcterms:modified xsi:type="dcterms:W3CDTF">2021-03-03T18:35:00Z</dcterms:modified>
</cp:coreProperties>
</file>