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F35C9B" w14:textId="37904878" w:rsidR="00EC2FCD" w:rsidRPr="00EC2FCD" w:rsidRDefault="000D756F" w:rsidP="00EC2FCD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The purpose of this check-list is to support </w:t>
      </w:r>
      <w:r w:rsidR="007E35B8">
        <w:rPr>
          <w:rFonts w:cs="Arial"/>
          <w:sz w:val="20"/>
          <w:szCs w:val="20"/>
        </w:rPr>
        <w:t>staff</w:t>
      </w:r>
      <w:r>
        <w:rPr>
          <w:rFonts w:cs="Arial"/>
          <w:sz w:val="20"/>
          <w:szCs w:val="20"/>
        </w:rPr>
        <w:t xml:space="preserve"> in implementing trauma-informed, positive behavior support practices.  </w:t>
      </w:r>
      <w:r w:rsidR="00A7574C">
        <w:rPr>
          <w:rFonts w:cs="Arial"/>
          <w:sz w:val="20"/>
          <w:szCs w:val="20"/>
        </w:rPr>
        <w:t xml:space="preserve">This is a guide to think about ways you can improve </w:t>
      </w:r>
      <w:r w:rsidR="007E35B8">
        <w:rPr>
          <w:rFonts w:cs="Arial"/>
          <w:sz w:val="20"/>
          <w:szCs w:val="20"/>
        </w:rPr>
        <w:t>the school-wide and</w:t>
      </w:r>
      <w:r w:rsidR="00A7574C">
        <w:rPr>
          <w:rFonts w:cs="Arial"/>
          <w:sz w:val="20"/>
          <w:szCs w:val="20"/>
        </w:rPr>
        <w:t xml:space="preserve"> classroom setting and practices to help students be more engaged in their learning</w:t>
      </w:r>
      <w:r w:rsidR="00F07C9B">
        <w:rPr>
          <w:rFonts w:cs="Arial"/>
          <w:sz w:val="20"/>
          <w:szCs w:val="20"/>
        </w:rPr>
        <w:t xml:space="preserve"> and thus, reduce behavior challenges</w:t>
      </w:r>
      <w:r w:rsidR="00A7574C">
        <w:rPr>
          <w:rFonts w:cs="Arial"/>
          <w:sz w:val="20"/>
          <w:szCs w:val="20"/>
        </w:rPr>
        <w:t xml:space="preserve">.  </w:t>
      </w:r>
      <w:r w:rsidR="00EC2FCD" w:rsidRPr="00EC2FCD">
        <w:rPr>
          <w:rFonts w:cs="Arial"/>
          <w:sz w:val="20"/>
          <w:szCs w:val="20"/>
        </w:rPr>
        <w:t xml:space="preserve">Mark “yes” for each item you implement fully; mark “partially” if you are almost there; mark “no” if you are not implementing this item, and mark “?” </w:t>
      </w:r>
      <w:r w:rsidR="00923AB9">
        <w:rPr>
          <w:rFonts w:cs="Arial"/>
          <w:sz w:val="20"/>
          <w:szCs w:val="20"/>
        </w:rPr>
        <w:t>I</w:t>
      </w:r>
      <w:r w:rsidR="00EC2FCD" w:rsidRPr="00EC2FCD">
        <w:rPr>
          <w:rFonts w:cs="Arial"/>
          <w:sz w:val="20"/>
          <w:szCs w:val="20"/>
        </w:rPr>
        <w:t xml:space="preserve">f you need further information. For each item marked “no” or </w:t>
      </w:r>
      <w:proofErr w:type="gramStart"/>
      <w:r w:rsidR="00EC2FCD" w:rsidRPr="00EC2FCD">
        <w:rPr>
          <w:rFonts w:cs="Arial"/>
          <w:sz w:val="20"/>
          <w:szCs w:val="20"/>
        </w:rPr>
        <w:t>“?,</w:t>
      </w:r>
      <w:proofErr w:type="gramEnd"/>
      <w:r w:rsidR="00EC2FCD" w:rsidRPr="00EC2FCD">
        <w:rPr>
          <w:rFonts w:cs="Arial"/>
          <w:sz w:val="20"/>
          <w:szCs w:val="20"/>
        </w:rPr>
        <w:t xml:space="preserve">” consult with </w:t>
      </w:r>
      <w:r>
        <w:rPr>
          <w:rFonts w:cs="Arial"/>
          <w:sz w:val="20"/>
          <w:szCs w:val="20"/>
        </w:rPr>
        <w:t>someone who can support you in better understanding the components</w:t>
      </w:r>
      <w:r w:rsidR="00F07C9B">
        <w:rPr>
          <w:rFonts w:cs="Arial"/>
          <w:sz w:val="20"/>
          <w:szCs w:val="20"/>
        </w:rPr>
        <w:t>,</w:t>
      </w:r>
      <w:r>
        <w:rPr>
          <w:rFonts w:cs="Arial"/>
          <w:sz w:val="20"/>
          <w:szCs w:val="20"/>
        </w:rPr>
        <w:t xml:space="preserve"> provide consultation</w:t>
      </w:r>
      <w:r w:rsidR="00F07C9B">
        <w:rPr>
          <w:rFonts w:cs="Arial"/>
          <w:sz w:val="20"/>
          <w:szCs w:val="20"/>
        </w:rPr>
        <w:t xml:space="preserve"> about barriers and help access resources that will facilitate implementation of the practices outlined below</w:t>
      </w:r>
      <w:r>
        <w:rPr>
          <w:rFonts w:cs="Arial"/>
          <w:sz w:val="20"/>
          <w:szCs w:val="20"/>
        </w:rPr>
        <w:t>.</w:t>
      </w:r>
    </w:p>
    <w:p w14:paraId="00858A04" w14:textId="77777777" w:rsidR="00E01DC4" w:rsidRPr="00EC2FCD" w:rsidRDefault="00E01DC4" w:rsidP="00E01DC4">
      <w:pPr>
        <w:tabs>
          <w:tab w:val="left" w:pos="7393"/>
        </w:tabs>
        <w:rPr>
          <w:rFonts w:cs="Arial"/>
        </w:rPr>
      </w:pPr>
    </w:p>
    <w:tbl>
      <w:tblPr>
        <w:tblW w:w="9828" w:type="dxa"/>
        <w:tblLayout w:type="fixed"/>
        <w:tblLook w:val="01E0" w:firstRow="1" w:lastRow="1" w:firstColumn="1" w:lastColumn="1" w:noHBand="0" w:noVBand="0"/>
      </w:tblPr>
      <w:tblGrid>
        <w:gridCol w:w="7128"/>
        <w:gridCol w:w="2700"/>
      </w:tblGrid>
      <w:tr w:rsidR="00EC2FCD" w:rsidRPr="00EC2FCD" w14:paraId="7A6DF6DB" w14:textId="77777777" w:rsidTr="00EC2FCD">
        <w:trPr>
          <w:trHeight w:val="247"/>
        </w:trPr>
        <w:tc>
          <w:tcPr>
            <w:tcW w:w="7128" w:type="dxa"/>
          </w:tcPr>
          <w:p w14:paraId="5C8183B9" w14:textId="5B049CCA" w:rsidR="00EC2FCD" w:rsidRPr="00EC2FCD" w:rsidRDefault="007E35B8" w:rsidP="007E35B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Staff member</w:t>
            </w:r>
            <w:r w:rsidR="00EC2FCD" w:rsidRPr="00EC2FCD">
              <w:rPr>
                <w:rFonts w:cs="Arial"/>
                <w:sz w:val="20"/>
                <w:szCs w:val="20"/>
              </w:rPr>
              <w:t xml:space="preserve">_________________________________________________________   </w:t>
            </w:r>
          </w:p>
        </w:tc>
        <w:tc>
          <w:tcPr>
            <w:tcW w:w="2700" w:type="dxa"/>
          </w:tcPr>
          <w:p w14:paraId="6FA7261C" w14:textId="77777777" w:rsidR="00EC2FCD" w:rsidRPr="00EC2FCD" w:rsidRDefault="00EC2FCD" w:rsidP="00603CA1">
            <w:pPr>
              <w:rPr>
                <w:rFonts w:cs="Arial"/>
                <w:sz w:val="20"/>
                <w:szCs w:val="20"/>
              </w:rPr>
            </w:pPr>
            <w:r w:rsidRPr="00EC2FCD">
              <w:rPr>
                <w:rFonts w:cs="Arial"/>
                <w:sz w:val="20"/>
                <w:szCs w:val="20"/>
              </w:rPr>
              <w:t>Date_____________</w:t>
            </w:r>
          </w:p>
        </w:tc>
      </w:tr>
      <w:tr w:rsidR="00EC2FCD" w:rsidRPr="00EC2FCD" w14:paraId="3669BD87" w14:textId="77777777" w:rsidTr="00EC2FCD">
        <w:trPr>
          <w:trHeight w:val="246"/>
        </w:trPr>
        <w:tc>
          <w:tcPr>
            <w:tcW w:w="9828" w:type="dxa"/>
            <w:gridSpan w:val="2"/>
          </w:tcPr>
          <w:p w14:paraId="614F3323" w14:textId="116FC545" w:rsidR="00EC2FCD" w:rsidRPr="00EC2FCD" w:rsidRDefault="00EC2FCD" w:rsidP="00603CA1">
            <w:pPr>
              <w:rPr>
                <w:rFonts w:cs="Arial"/>
                <w:sz w:val="20"/>
                <w:szCs w:val="20"/>
              </w:rPr>
            </w:pPr>
            <w:r w:rsidRPr="00EC2FCD">
              <w:rPr>
                <w:rFonts w:cs="Arial"/>
                <w:sz w:val="20"/>
                <w:szCs w:val="20"/>
              </w:rPr>
              <w:t>Observer_____________________________________________________________ (if appropriate)</w:t>
            </w:r>
          </w:p>
        </w:tc>
      </w:tr>
      <w:tr w:rsidR="00E01DC4" w:rsidRPr="00EC2FCD" w14:paraId="36C4CF1A" w14:textId="77777777" w:rsidTr="00EC2FCD">
        <w:tc>
          <w:tcPr>
            <w:tcW w:w="7128" w:type="dxa"/>
          </w:tcPr>
          <w:p w14:paraId="064063A0" w14:textId="6B6C7907" w:rsidR="00E01DC4" w:rsidRPr="00EC2FCD" w:rsidRDefault="00E01DC4" w:rsidP="00603CA1">
            <w:pPr>
              <w:rPr>
                <w:rFonts w:cs="Arial"/>
                <w:sz w:val="20"/>
                <w:szCs w:val="20"/>
              </w:rPr>
            </w:pPr>
            <w:r w:rsidRPr="00EC2FCD">
              <w:rPr>
                <w:rFonts w:cs="Arial"/>
                <w:sz w:val="20"/>
                <w:szCs w:val="20"/>
              </w:rPr>
              <w:t>Activity</w:t>
            </w:r>
            <w:r w:rsidR="00EC2FCD" w:rsidRPr="00EC2FCD">
              <w:rPr>
                <w:rFonts w:cs="Arial"/>
                <w:sz w:val="20"/>
                <w:szCs w:val="20"/>
              </w:rPr>
              <w:t xml:space="preserve"> ____________________________________________________</w:t>
            </w:r>
          </w:p>
          <w:p w14:paraId="67A424F8" w14:textId="357C3421" w:rsidR="00EC2FCD" w:rsidRPr="00EC2FCD" w:rsidRDefault="00EC2FCD" w:rsidP="00603CA1">
            <w:pPr>
              <w:rPr>
                <w:rFonts w:cs="Arial"/>
                <w:sz w:val="20"/>
                <w:szCs w:val="20"/>
              </w:rPr>
            </w:pPr>
            <w:r w:rsidRPr="00EC2FCD">
              <w:rPr>
                <w:rFonts w:cs="Arial"/>
                <w:sz w:val="20"/>
                <w:szCs w:val="20"/>
              </w:rPr>
              <w:t>_____________________________________________________________________</w:t>
            </w:r>
          </w:p>
        </w:tc>
        <w:tc>
          <w:tcPr>
            <w:tcW w:w="2700" w:type="dxa"/>
            <w:vAlign w:val="center"/>
          </w:tcPr>
          <w:p w14:paraId="1F2B3036" w14:textId="77777777" w:rsidR="00E01DC4" w:rsidRPr="00EC2FCD" w:rsidRDefault="00E01DC4" w:rsidP="00603CA1">
            <w:pPr>
              <w:rPr>
                <w:rFonts w:cs="Arial"/>
                <w:sz w:val="20"/>
                <w:szCs w:val="20"/>
              </w:rPr>
            </w:pPr>
            <w:r w:rsidRPr="00EC2FCD">
              <w:rPr>
                <w:rFonts w:cs="Arial"/>
                <w:sz w:val="20"/>
                <w:szCs w:val="20"/>
              </w:rPr>
              <w:t>Time Start_________</w:t>
            </w:r>
          </w:p>
          <w:p w14:paraId="56E55398" w14:textId="77777777" w:rsidR="00E01DC4" w:rsidRPr="00EC2FCD" w:rsidRDefault="00E01DC4" w:rsidP="00603CA1">
            <w:pPr>
              <w:rPr>
                <w:rFonts w:cs="Arial"/>
                <w:sz w:val="20"/>
                <w:szCs w:val="20"/>
              </w:rPr>
            </w:pPr>
            <w:r w:rsidRPr="00EC2FCD">
              <w:rPr>
                <w:rFonts w:cs="Arial"/>
                <w:sz w:val="20"/>
                <w:szCs w:val="20"/>
              </w:rPr>
              <w:t>Time End _________</w:t>
            </w:r>
          </w:p>
        </w:tc>
      </w:tr>
    </w:tbl>
    <w:p w14:paraId="3749ECF7" w14:textId="77777777" w:rsidR="00E01DC4" w:rsidRPr="00EC2FCD" w:rsidRDefault="00E01DC4" w:rsidP="00E01DC4">
      <w:pPr>
        <w:rPr>
          <w:rFonts w:cs="Arial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38"/>
        <w:gridCol w:w="1022"/>
        <w:gridCol w:w="1023"/>
        <w:gridCol w:w="1022"/>
        <w:gridCol w:w="1023"/>
      </w:tblGrid>
      <w:tr w:rsidR="00E01DC4" w:rsidRPr="00EC2FCD" w14:paraId="63E8C0A1" w14:textId="77777777" w:rsidTr="00EC2FCD">
        <w:trPr>
          <w:trHeight w:val="458"/>
        </w:trPr>
        <w:tc>
          <w:tcPr>
            <w:tcW w:w="5738" w:type="dxa"/>
            <w:vMerge w:val="restart"/>
            <w:tcBorders>
              <w:right w:val="single" w:sz="4" w:space="0" w:color="auto"/>
            </w:tcBorders>
            <w:shd w:val="clear" w:color="auto" w:fill="44546A" w:themeFill="text2"/>
            <w:vAlign w:val="bottom"/>
          </w:tcPr>
          <w:p w14:paraId="2A149560" w14:textId="79450BF3" w:rsidR="00E01DC4" w:rsidRPr="00EC2FCD" w:rsidRDefault="009449E3" w:rsidP="00EC2FCD">
            <w:pPr>
              <w:ind w:left="180"/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 xml:space="preserve"> Trauma-Informed </w:t>
            </w:r>
            <w:r w:rsidR="00E01DC4" w:rsidRPr="00EC2FCD"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>Classroom Management Practice</w:t>
            </w:r>
            <w:r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>s</w:t>
            </w:r>
          </w:p>
        </w:tc>
        <w:tc>
          <w:tcPr>
            <w:tcW w:w="4090" w:type="dxa"/>
            <w:gridSpan w:val="4"/>
            <w:tcBorders>
              <w:left w:val="single" w:sz="4" w:space="0" w:color="auto"/>
            </w:tcBorders>
            <w:shd w:val="clear" w:color="auto" w:fill="44546A" w:themeFill="text2"/>
          </w:tcPr>
          <w:p w14:paraId="72B34EF3" w14:textId="77777777" w:rsidR="00E01DC4" w:rsidRPr="00EC2FCD" w:rsidRDefault="00E01DC4" w:rsidP="00603CA1">
            <w:pPr>
              <w:jc w:val="center"/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</w:pPr>
            <w:r w:rsidRPr="00EC2FCD"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>Extent of Implementation</w:t>
            </w:r>
          </w:p>
        </w:tc>
      </w:tr>
      <w:tr w:rsidR="00E01DC4" w:rsidRPr="00EC2FCD" w14:paraId="3AB1D13C" w14:textId="77777777" w:rsidTr="00603CA1">
        <w:trPr>
          <w:trHeight w:val="431"/>
        </w:trPr>
        <w:tc>
          <w:tcPr>
            <w:tcW w:w="573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44546A" w:themeFill="text2"/>
          </w:tcPr>
          <w:p w14:paraId="7332C02B" w14:textId="77777777" w:rsidR="00E01DC4" w:rsidRPr="00EC2FCD" w:rsidRDefault="00E01DC4" w:rsidP="00603CA1">
            <w:pPr>
              <w:keepNext/>
              <w:ind w:left="180" w:hanging="540"/>
              <w:jc w:val="center"/>
              <w:outlineLvl w:val="8"/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auto"/>
            </w:tcBorders>
            <w:shd w:val="clear" w:color="auto" w:fill="44546A" w:themeFill="text2"/>
          </w:tcPr>
          <w:p w14:paraId="7D033019" w14:textId="77777777" w:rsidR="00E01DC4" w:rsidRPr="00EC2FCD" w:rsidRDefault="00E01DC4" w:rsidP="00603CA1">
            <w:pPr>
              <w:jc w:val="center"/>
              <w:rPr>
                <w:rFonts w:cs="Arial"/>
                <w:bCs/>
                <w:color w:val="FFFFFF" w:themeColor="background1"/>
                <w:sz w:val="20"/>
                <w:szCs w:val="20"/>
              </w:rPr>
            </w:pPr>
            <w:r w:rsidRPr="00EC2FCD">
              <w:rPr>
                <w:rFonts w:cs="Arial"/>
                <w:bCs/>
                <w:color w:val="FFFFFF" w:themeColor="background1"/>
                <w:sz w:val="20"/>
                <w:szCs w:val="20"/>
              </w:rPr>
              <w:t>Yes</w:t>
            </w:r>
          </w:p>
        </w:tc>
        <w:tc>
          <w:tcPr>
            <w:tcW w:w="1023" w:type="dxa"/>
            <w:tcBorders>
              <w:left w:val="nil"/>
            </w:tcBorders>
            <w:shd w:val="clear" w:color="auto" w:fill="44546A" w:themeFill="text2"/>
          </w:tcPr>
          <w:p w14:paraId="7E59204C" w14:textId="77777777" w:rsidR="00E01DC4" w:rsidRPr="00EC2FCD" w:rsidRDefault="00E01DC4" w:rsidP="00603CA1">
            <w:pPr>
              <w:jc w:val="center"/>
              <w:rPr>
                <w:rFonts w:cs="Arial"/>
                <w:color w:val="FFFFFF" w:themeColor="background1"/>
                <w:sz w:val="20"/>
                <w:szCs w:val="20"/>
              </w:rPr>
            </w:pPr>
            <w:r w:rsidRPr="00EC2FCD">
              <w:rPr>
                <w:rFonts w:cs="Arial"/>
                <w:color w:val="FFFFFF" w:themeColor="background1"/>
                <w:sz w:val="20"/>
                <w:szCs w:val="20"/>
              </w:rPr>
              <w:t>Partially</w:t>
            </w:r>
          </w:p>
        </w:tc>
        <w:tc>
          <w:tcPr>
            <w:tcW w:w="1022" w:type="dxa"/>
            <w:tcBorders>
              <w:left w:val="nil"/>
            </w:tcBorders>
            <w:shd w:val="clear" w:color="auto" w:fill="44546A" w:themeFill="text2"/>
          </w:tcPr>
          <w:p w14:paraId="3C38EF22" w14:textId="77777777" w:rsidR="00E01DC4" w:rsidRPr="00EC2FCD" w:rsidRDefault="00E01DC4" w:rsidP="00603CA1">
            <w:pPr>
              <w:jc w:val="center"/>
              <w:rPr>
                <w:rFonts w:cs="Arial"/>
                <w:color w:val="FFFFFF" w:themeColor="background1"/>
                <w:sz w:val="20"/>
                <w:szCs w:val="20"/>
              </w:rPr>
            </w:pPr>
            <w:r w:rsidRPr="00EC2FCD">
              <w:rPr>
                <w:rFonts w:cs="Arial"/>
                <w:color w:val="FFFFFF" w:themeColor="background1"/>
                <w:sz w:val="20"/>
                <w:szCs w:val="20"/>
              </w:rPr>
              <w:t>No</w:t>
            </w:r>
          </w:p>
        </w:tc>
        <w:tc>
          <w:tcPr>
            <w:tcW w:w="1023" w:type="dxa"/>
            <w:tcBorders>
              <w:left w:val="nil"/>
            </w:tcBorders>
            <w:shd w:val="clear" w:color="auto" w:fill="44546A" w:themeFill="text2"/>
          </w:tcPr>
          <w:p w14:paraId="6F3AB800" w14:textId="77777777" w:rsidR="00E01DC4" w:rsidRPr="00EC2FCD" w:rsidRDefault="00E01DC4" w:rsidP="00603CA1">
            <w:pPr>
              <w:jc w:val="center"/>
              <w:rPr>
                <w:rFonts w:cs="Arial"/>
                <w:bCs/>
                <w:color w:val="FFFFFF" w:themeColor="background1"/>
                <w:sz w:val="20"/>
                <w:szCs w:val="20"/>
              </w:rPr>
            </w:pPr>
            <w:r w:rsidRPr="00EC2FCD">
              <w:rPr>
                <w:rFonts w:cs="Arial"/>
                <w:color w:val="FFFFFF" w:themeColor="background1"/>
                <w:sz w:val="20"/>
                <w:szCs w:val="20"/>
              </w:rPr>
              <w:t>?</w:t>
            </w:r>
          </w:p>
        </w:tc>
      </w:tr>
      <w:tr w:rsidR="00E01DC4" w:rsidRPr="00EC2FCD" w14:paraId="7B52F99C" w14:textId="77777777" w:rsidTr="00603CA1">
        <w:tc>
          <w:tcPr>
            <w:tcW w:w="9828" w:type="dxa"/>
            <w:gridSpan w:val="5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52B4C0BD" w14:textId="61164E35" w:rsidR="00E01DC4" w:rsidRPr="00EC2FCD" w:rsidRDefault="00E01DC4" w:rsidP="00603CA1">
            <w:pPr>
              <w:keepNext/>
              <w:keepLines/>
              <w:ind w:left="180" w:hanging="180"/>
              <w:outlineLvl w:val="1"/>
              <w:rPr>
                <w:rFonts w:cs="Arial"/>
                <w:b/>
                <w:sz w:val="20"/>
                <w:szCs w:val="20"/>
              </w:rPr>
            </w:pPr>
            <w:r w:rsidRPr="00EC2FCD">
              <w:rPr>
                <w:rFonts w:cs="Arial"/>
                <w:b/>
                <w:sz w:val="20"/>
                <w:szCs w:val="20"/>
              </w:rPr>
              <w:t>Maximize Structure</w:t>
            </w:r>
            <w:r w:rsidR="00EB6D55">
              <w:rPr>
                <w:rFonts w:cs="Arial"/>
                <w:b/>
                <w:sz w:val="20"/>
                <w:szCs w:val="20"/>
              </w:rPr>
              <w:t xml:space="preserve"> and Physical Classroom Space</w:t>
            </w:r>
          </w:p>
        </w:tc>
      </w:tr>
      <w:tr w:rsidR="00E01DC4" w:rsidRPr="00EC2FCD" w14:paraId="1F64534C" w14:textId="77777777" w:rsidTr="00603CA1">
        <w:tc>
          <w:tcPr>
            <w:tcW w:w="5738" w:type="dxa"/>
            <w:tcBorders>
              <w:bottom w:val="single" w:sz="4" w:space="0" w:color="auto"/>
              <w:right w:val="single" w:sz="4" w:space="0" w:color="auto"/>
            </w:tcBorders>
          </w:tcPr>
          <w:p w14:paraId="393EC58A" w14:textId="712407CE" w:rsidR="00E01DC4" w:rsidRPr="00EC2FCD" w:rsidRDefault="00E01DC4" w:rsidP="007E35B8">
            <w:pPr>
              <w:numPr>
                <w:ilvl w:val="0"/>
                <w:numId w:val="1"/>
              </w:numPr>
              <w:tabs>
                <w:tab w:val="num" w:pos="180"/>
              </w:tabs>
              <w:ind w:left="180" w:hanging="180"/>
              <w:rPr>
                <w:rFonts w:cs="Arial"/>
                <w:iCs/>
                <w:sz w:val="20"/>
                <w:szCs w:val="20"/>
              </w:rPr>
            </w:pPr>
            <w:r w:rsidRPr="00EC2FCD">
              <w:rPr>
                <w:rFonts w:cs="Arial"/>
                <w:iCs/>
                <w:sz w:val="20"/>
                <w:szCs w:val="20"/>
              </w:rPr>
              <w:t xml:space="preserve">I </w:t>
            </w:r>
            <w:r w:rsidR="007E35B8">
              <w:rPr>
                <w:rFonts w:cs="Arial"/>
                <w:iCs/>
                <w:sz w:val="20"/>
                <w:szCs w:val="20"/>
              </w:rPr>
              <w:t>refer to the daily posted schedule/routine when supporting students individually or in groups</w:t>
            </w:r>
            <w:r w:rsidRPr="00EC2FCD">
              <w:rPr>
                <w:rFonts w:cs="Arial"/>
                <w:iCs/>
                <w:sz w:val="20"/>
                <w:szCs w:val="20"/>
              </w:rPr>
              <w:t>.</w:t>
            </w:r>
          </w:p>
        </w:tc>
        <w:tc>
          <w:tcPr>
            <w:tcW w:w="1022" w:type="dxa"/>
            <w:tcBorders>
              <w:left w:val="single" w:sz="4" w:space="0" w:color="auto"/>
            </w:tcBorders>
            <w:shd w:val="clear" w:color="auto" w:fill="auto"/>
          </w:tcPr>
          <w:p w14:paraId="382D2051" w14:textId="77777777" w:rsidR="00E01DC4" w:rsidRPr="00EC2FCD" w:rsidRDefault="00E01DC4" w:rsidP="00603CA1">
            <w:pPr>
              <w:keepNext/>
              <w:keepLines/>
              <w:outlineLvl w:val="1"/>
              <w:rPr>
                <w:rFonts w:cs="Arial"/>
                <w:sz w:val="20"/>
                <w:szCs w:val="20"/>
              </w:rPr>
            </w:pPr>
          </w:p>
        </w:tc>
        <w:tc>
          <w:tcPr>
            <w:tcW w:w="1023" w:type="dxa"/>
            <w:tcBorders>
              <w:left w:val="nil"/>
            </w:tcBorders>
            <w:shd w:val="clear" w:color="auto" w:fill="auto"/>
          </w:tcPr>
          <w:p w14:paraId="363D8D75" w14:textId="77777777" w:rsidR="00E01DC4" w:rsidRPr="00EC2FCD" w:rsidRDefault="00E01DC4" w:rsidP="00603CA1">
            <w:pPr>
              <w:keepNext/>
              <w:keepLines/>
              <w:outlineLvl w:val="1"/>
              <w:rPr>
                <w:rFonts w:cs="Arial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nil"/>
            </w:tcBorders>
            <w:shd w:val="clear" w:color="auto" w:fill="auto"/>
          </w:tcPr>
          <w:p w14:paraId="726886A9" w14:textId="77777777" w:rsidR="00E01DC4" w:rsidRPr="00EC2FCD" w:rsidRDefault="00E01DC4" w:rsidP="00603CA1">
            <w:pPr>
              <w:keepNext/>
              <w:keepLines/>
              <w:outlineLvl w:val="1"/>
              <w:rPr>
                <w:rFonts w:cs="Arial"/>
                <w:sz w:val="20"/>
                <w:szCs w:val="20"/>
              </w:rPr>
            </w:pPr>
          </w:p>
        </w:tc>
        <w:tc>
          <w:tcPr>
            <w:tcW w:w="1023" w:type="dxa"/>
            <w:tcBorders>
              <w:left w:val="nil"/>
            </w:tcBorders>
            <w:shd w:val="clear" w:color="auto" w:fill="auto"/>
          </w:tcPr>
          <w:p w14:paraId="2F02F456" w14:textId="77777777" w:rsidR="00E01DC4" w:rsidRPr="00EC2FCD" w:rsidRDefault="00E01DC4" w:rsidP="00603CA1">
            <w:pPr>
              <w:keepNext/>
              <w:keepLines/>
              <w:outlineLvl w:val="1"/>
              <w:rPr>
                <w:rFonts w:cs="Arial"/>
                <w:sz w:val="20"/>
                <w:szCs w:val="20"/>
              </w:rPr>
            </w:pPr>
          </w:p>
        </w:tc>
      </w:tr>
      <w:tr w:rsidR="00E01DC4" w:rsidRPr="00EC2FCD" w14:paraId="00808261" w14:textId="77777777" w:rsidTr="00603CA1">
        <w:tc>
          <w:tcPr>
            <w:tcW w:w="5738" w:type="dxa"/>
            <w:tcBorders>
              <w:bottom w:val="single" w:sz="4" w:space="0" w:color="auto"/>
              <w:right w:val="single" w:sz="4" w:space="0" w:color="auto"/>
            </w:tcBorders>
          </w:tcPr>
          <w:p w14:paraId="66DC4C18" w14:textId="4C2350EE" w:rsidR="00EB6D55" w:rsidRPr="00EB6D55" w:rsidRDefault="00E01DC4" w:rsidP="007E35B8">
            <w:pPr>
              <w:numPr>
                <w:ilvl w:val="0"/>
                <w:numId w:val="1"/>
              </w:numPr>
              <w:tabs>
                <w:tab w:val="num" w:pos="180"/>
              </w:tabs>
              <w:ind w:left="180" w:hanging="180"/>
              <w:rPr>
                <w:rFonts w:cs="Arial"/>
                <w:iCs/>
                <w:sz w:val="20"/>
                <w:szCs w:val="20"/>
              </w:rPr>
            </w:pPr>
            <w:r w:rsidRPr="00EC2FCD">
              <w:rPr>
                <w:rFonts w:cs="Arial"/>
                <w:iCs/>
                <w:sz w:val="20"/>
                <w:szCs w:val="20"/>
              </w:rPr>
              <w:t xml:space="preserve">I </w:t>
            </w:r>
            <w:r w:rsidR="007E35B8">
              <w:rPr>
                <w:rFonts w:cs="Arial"/>
                <w:iCs/>
                <w:sz w:val="20"/>
                <w:szCs w:val="20"/>
              </w:rPr>
              <w:t>am aware of the physical arrangement of the classroom and support students to access different spaces/seating in order to be regulated.</w:t>
            </w:r>
          </w:p>
        </w:tc>
        <w:tc>
          <w:tcPr>
            <w:tcW w:w="1022" w:type="dxa"/>
            <w:tcBorders>
              <w:left w:val="single" w:sz="4" w:space="0" w:color="auto"/>
            </w:tcBorders>
            <w:shd w:val="clear" w:color="auto" w:fill="auto"/>
          </w:tcPr>
          <w:p w14:paraId="2C602B7B" w14:textId="77777777" w:rsidR="00E01DC4" w:rsidRPr="00EC2FCD" w:rsidRDefault="00E01DC4" w:rsidP="00603CA1">
            <w:pPr>
              <w:keepNext/>
              <w:keepLines/>
              <w:outlineLvl w:val="1"/>
              <w:rPr>
                <w:rFonts w:cs="Arial"/>
                <w:sz w:val="20"/>
                <w:szCs w:val="20"/>
              </w:rPr>
            </w:pPr>
          </w:p>
        </w:tc>
        <w:tc>
          <w:tcPr>
            <w:tcW w:w="1023" w:type="dxa"/>
            <w:tcBorders>
              <w:left w:val="nil"/>
            </w:tcBorders>
            <w:shd w:val="clear" w:color="auto" w:fill="auto"/>
          </w:tcPr>
          <w:p w14:paraId="0070E3B5" w14:textId="77777777" w:rsidR="00E01DC4" w:rsidRPr="00EC2FCD" w:rsidRDefault="00E01DC4" w:rsidP="00603CA1">
            <w:pPr>
              <w:keepNext/>
              <w:keepLines/>
              <w:outlineLvl w:val="1"/>
              <w:rPr>
                <w:rFonts w:cs="Arial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nil"/>
            </w:tcBorders>
            <w:shd w:val="clear" w:color="auto" w:fill="auto"/>
          </w:tcPr>
          <w:p w14:paraId="05DC37F3" w14:textId="77777777" w:rsidR="00E01DC4" w:rsidRPr="00EC2FCD" w:rsidRDefault="00E01DC4" w:rsidP="00603CA1">
            <w:pPr>
              <w:keepNext/>
              <w:keepLines/>
              <w:outlineLvl w:val="1"/>
              <w:rPr>
                <w:rFonts w:cs="Arial"/>
                <w:sz w:val="20"/>
                <w:szCs w:val="20"/>
              </w:rPr>
            </w:pPr>
          </w:p>
        </w:tc>
        <w:tc>
          <w:tcPr>
            <w:tcW w:w="1023" w:type="dxa"/>
            <w:tcBorders>
              <w:left w:val="nil"/>
            </w:tcBorders>
            <w:shd w:val="clear" w:color="auto" w:fill="auto"/>
          </w:tcPr>
          <w:p w14:paraId="6C5B2AA9" w14:textId="77777777" w:rsidR="00E01DC4" w:rsidRPr="00EC2FCD" w:rsidRDefault="00E01DC4" w:rsidP="00603CA1">
            <w:pPr>
              <w:keepNext/>
              <w:keepLines/>
              <w:outlineLvl w:val="1"/>
              <w:rPr>
                <w:rFonts w:cs="Arial"/>
                <w:sz w:val="20"/>
                <w:szCs w:val="20"/>
              </w:rPr>
            </w:pPr>
          </w:p>
        </w:tc>
      </w:tr>
      <w:tr w:rsidR="00EB6D55" w:rsidRPr="00EC2FCD" w14:paraId="7F725AE7" w14:textId="77777777" w:rsidTr="00603CA1">
        <w:tc>
          <w:tcPr>
            <w:tcW w:w="5738" w:type="dxa"/>
            <w:tcBorders>
              <w:bottom w:val="single" w:sz="4" w:space="0" w:color="auto"/>
              <w:right w:val="single" w:sz="4" w:space="0" w:color="auto"/>
            </w:tcBorders>
          </w:tcPr>
          <w:p w14:paraId="3464D4A9" w14:textId="01E4A217" w:rsidR="00EB6D55" w:rsidRPr="00EB6D55" w:rsidRDefault="00EB6D55" w:rsidP="00EB6D55">
            <w:pPr>
              <w:numPr>
                <w:ilvl w:val="0"/>
                <w:numId w:val="1"/>
              </w:numPr>
              <w:tabs>
                <w:tab w:val="num" w:pos="180"/>
              </w:tabs>
              <w:ind w:left="180" w:hanging="180"/>
              <w:rPr>
                <w:rFonts w:cs="Arial"/>
                <w:iCs/>
                <w:sz w:val="20"/>
                <w:szCs w:val="20"/>
              </w:rPr>
            </w:pPr>
            <w:r>
              <w:rPr>
                <w:rFonts w:cs="Arial"/>
                <w:iCs/>
                <w:sz w:val="20"/>
                <w:szCs w:val="20"/>
              </w:rPr>
              <w:t xml:space="preserve">My </w:t>
            </w:r>
            <w:r w:rsidR="007E35B8">
              <w:rPr>
                <w:rFonts w:cs="Arial"/>
                <w:iCs/>
                <w:sz w:val="20"/>
                <w:szCs w:val="20"/>
              </w:rPr>
              <w:t xml:space="preserve">space in the </w:t>
            </w:r>
            <w:r>
              <w:rPr>
                <w:rFonts w:cs="Arial"/>
                <w:iCs/>
                <w:sz w:val="20"/>
                <w:szCs w:val="20"/>
              </w:rPr>
              <w:t>classroom is organized and free of clutter.</w:t>
            </w:r>
          </w:p>
        </w:tc>
        <w:tc>
          <w:tcPr>
            <w:tcW w:w="1022" w:type="dxa"/>
            <w:tcBorders>
              <w:left w:val="single" w:sz="4" w:space="0" w:color="auto"/>
            </w:tcBorders>
            <w:shd w:val="clear" w:color="auto" w:fill="auto"/>
          </w:tcPr>
          <w:p w14:paraId="1B3F2519" w14:textId="77777777" w:rsidR="00EB6D55" w:rsidRPr="00EC2FCD" w:rsidRDefault="00EB6D55" w:rsidP="00603CA1">
            <w:pPr>
              <w:keepNext/>
              <w:keepLines/>
              <w:outlineLvl w:val="1"/>
              <w:rPr>
                <w:rFonts w:cs="Arial"/>
                <w:sz w:val="20"/>
                <w:szCs w:val="20"/>
              </w:rPr>
            </w:pPr>
          </w:p>
        </w:tc>
        <w:tc>
          <w:tcPr>
            <w:tcW w:w="1023" w:type="dxa"/>
            <w:tcBorders>
              <w:left w:val="nil"/>
            </w:tcBorders>
            <w:shd w:val="clear" w:color="auto" w:fill="auto"/>
          </w:tcPr>
          <w:p w14:paraId="607EF16B" w14:textId="77777777" w:rsidR="00EB6D55" w:rsidRPr="00EC2FCD" w:rsidRDefault="00EB6D55" w:rsidP="00603CA1">
            <w:pPr>
              <w:keepNext/>
              <w:keepLines/>
              <w:outlineLvl w:val="1"/>
              <w:rPr>
                <w:rFonts w:cs="Arial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nil"/>
            </w:tcBorders>
            <w:shd w:val="clear" w:color="auto" w:fill="auto"/>
          </w:tcPr>
          <w:p w14:paraId="01007EB3" w14:textId="77777777" w:rsidR="00EB6D55" w:rsidRPr="00EC2FCD" w:rsidRDefault="00EB6D55" w:rsidP="00603CA1">
            <w:pPr>
              <w:keepNext/>
              <w:keepLines/>
              <w:outlineLvl w:val="1"/>
              <w:rPr>
                <w:rFonts w:cs="Arial"/>
                <w:sz w:val="20"/>
                <w:szCs w:val="20"/>
              </w:rPr>
            </w:pPr>
          </w:p>
        </w:tc>
        <w:tc>
          <w:tcPr>
            <w:tcW w:w="1023" w:type="dxa"/>
            <w:tcBorders>
              <w:left w:val="nil"/>
            </w:tcBorders>
            <w:shd w:val="clear" w:color="auto" w:fill="auto"/>
          </w:tcPr>
          <w:p w14:paraId="0B0950ED" w14:textId="77777777" w:rsidR="00EB6D55" w:rsidRPr="00EC2FCD" w:rsidRDefault="00EB6D55" w:rsidP="00603CA1">
            <w:pPr>
              <w:keepNext/>
              <w:keepLines/>
              <w:outlineLvl w:val="1"/>
              <w:rPr>
                <w:rFonts w:cs="Arial"/>
                <w:sz w:val="20"/>
                <w:szCs w:val="20"/>
              </w:rPr>
            </w:pPr>
          </w:p>
        </w:tc>
      </w:tr>
      <w:tr w:rsidR="000D756F" w:rsidRPr="00EC2FCD" w14:paraId="31492252" w14:textId="77777777" w:rsidTr="00603CA1">
        <w:tc>
          <w:tcPr>
            <w:tcW w:w="5738" w:type="dxa"/>
            <w:tcBorders>
              <w:bottom w:val="single" w:sz="4" w:space="0" w:color="auto"/>
              <w:right w:val="single" w:sz="4" w:space="0" w:color="auto"/>
            </w:tcBorders>
          </w:tcPr>
          <w:p w14:paraId="1E819D4C" w14:textId="46DE67D8" w:rsidR="000D756F" w:rsidRDefault="000D756F" w:rsidP="007E35B8">
            <w:pPr>
              <w:numPr>
                <w:ilvl w:val="0"/>
                <w:numId w:val="1"/>
              </w:numPr>
              <w:tabs>
                <w:tab w:val="num" w:pos="180"/>
              </w:tabs>
              <w:ind w:left="180" w:hanging="180"/>
              <w:rPr>
                <w:rFonts w:cs="Arial"/>
                <w:iCs/>
                <w:sz w:val="20"/>
                <w:szCs w:val="20"/>
              </w:rPr>
            </w:pPr>
            <w:r>
              <w:rPr>
                <w:rFonts w:cs="Arial"/>
                <w:iCs/>
                <w:sz w:val="20"/>
                <w:szCs w:val="20"/>
              </w:rPr>
              <w:t xml:space="preserve">I </w:t>
            </w:r>
            <w:r w:rsidR="007E35B8">
              <w:rPr>
                <w:rFonts w:cs="Arial"/>
                <w:iCs/>
                <w:sz w:val="20"/>
                <w:szCs w:val="20"/>
              </w:rPr>
              <w:t>am aware of the</w:t>
            </w:r>
            <w:r>
              <w:rPr>
                <w:rFonts w:cs="Arial"/>
                <w:iCs/>
                <w:sz w:val="20"/>
                <w:szCs w:val="20"/>
              </w:rPr>
              <w:t xml:space="preserve"> designated area in </w:t>
            </w:r>
            <w:r w:rsidR="007E35B8">
              <w:rPr>
                <w:rFonts w:cs="Arial"/>
                <w:iCs/>
                <w:sz w:val="20"/>
                <w:szCs w:val="20"/>
              </w:rPr>
              <w:t>the</w:t>
            </w:r>
            <w:r>
              <w:rPr>
                <w:rFonts w:cs="Arial"/>
                <w:iCs/>
                <w:sz w:val="20"/>
                <w:szCs w:val="20"/>
              </w:rPr>
              <w:t xml:space="preserve"> classroom</w:t>
            </w:r>
            <w:r w:rsidR="007E35B8">
              <w:rPr>
                <w:rFonts w:cs="Arial"/>
                <w:iCs/>
                <w:sz w:val="20"/>
                <w:szCs w:val="20"/>
              </w:rPr>
              <w:t xml:space="preserve"> that has minimal or no stimuli and prompt students to use it when they are overstimulated.</w:t>
            </w:r>
          </w:p>
        </w:tc>
        <w:tc>
          <w:tcPr>
            <w:tcW w:w="1022" w:type="dxa"/>
            <w:tcBorders>
              <w:left w:val="single" w:sz="4" w:space="0" w:color="auto"/>
            </w:tcBorders>
            <w:shd w:val="clear" w:color="auto" w:fill="auto"/>
          </w:tcPr>
          <w:p w14:paraId="6D7C2A93" w14:textId="77777777" w:rsidR="000D756F" w:rsidRPr="00EC2FCD" w:rsidRDefault="000D756F" w:rsidP="00603CA1">
            <w:pPr>
              <w:keepNext/>
              <w:keepLines/>
              <w:outlineLvl w:val="1"/>
              <w:rPr>
                <w:rFonts w:cs="Arial"/>
                <w:sz w:val="20"/>
                <w:szCs w:val="20"/>
              </w:rPr>
            </w:pPr>
          </w:p>
        </w:tc>
        <w:tc>
          <w:tcPr>
            <w:tcW w:w="1023" w:type="dxa"/>
            <w:tcBorders>
              <w:left w:val="nil"/>
            </w:tcBorders>
            <w:shd w:val="clear" w:color="auto" w:fill="auto"/>
          </w:tcPr>
          <w:p w14:paraId="4F7A2B8F" w14:textId="77777777" w:rsidR="000D756F" w:rsidRPr="00EC2FCD" w:rsidRDefault="000D756F" w:rsidP="00603CA1">
            <w:pPr>
              <w:keepNext/>
              <w:keepLines/>
              <w:outlineLvl w:val="1"/>
              <w:rPr>
                <w:rFonts w:cs="Arial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nil"/>
            </w:tcBorders>
            <w:shd w:val="clear" w:color="auto" w:fill="auto"/>
          </w:tcPr>
          <w:p w14:paraId="1CE5E4D8" w14:textId="77777777" w:rsidR="000D756F" w:rsidRPr="00EC2FCD" w:rsidRDefault="000D756F" w:rsidP="00603CA1">
            <w:pPr>
              <w:keepNext/>
              <w:keepLines/>
              <w:outlineLvl w:val="1"/>
              <w:rPr>
                <w:rFonts w:cs="Arial"/>
                <w:sz w:val="20"/>
                <w:szCs w:val="20"/>
              </w:rPr>
            </w:pPr>
          </w:p>
        </w:tc>
        <w:tc>
          <w:tcPr>
            <w:tcW w:w="1023" w:type="dxa"/>
            <w:tcBorders>
              <w:left w:val="nil"/>
            </w:tcBorders>
            <w:shd w:val="clear" w:color="auto" w:fill="auto"/>
          </w:tcPr>
          <w:p w14:paraId="3A88E86B" w14:textId="77777777" w:rsidR="000D756F" w:rsidRPr="00EC2FCD" w:rsidRDefault="000D756F" w:rsidP="00603CA1">
            <w:pPr>
              <w:keepNext/>
              <w:keepLines/>
              <w:outlineLvl w:val="1"/>
              <w:rPr>
                <w:rFonts w:cs="Arial"/>
                <w:sz w:val="20"/>
                <w:szCs w:val="20"/>
              </w:rPr>
            </w:pPr>
          </w:p>
        </w:tc>
      </w:tr>
      <w:tr w:rsidR="00E01DC4" w:rsidRPr="00EC2FCD" w14:paraId="3EF53D43" w14:textId="77777777" w:rsidTr="00603CA1">
        <w:tc>
          <w:tcPr>
            <w:tcW w:w="9828" w:type="dxa"/>
            <w:gridSpan w:val="5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5D166388" w14:textId="77777777" w:rsidR="00E01DC4" w:rsidRPr="00EC2FCD" w:rsidRDefault="00E01DC4" w:rsidP="00603CA1">
            <w:pPr>
              <w:keepNext/>
              <w:keepLines/>
              <w:tabs>
                <w:tab w:val="num" w:pos="180"/>
              </w:tabs>
              <w:ind w:left="180" w:hanging="180"/>
              <w:outlineLvl w:val="1"/>
              <w:rPr>
                <w:rFonts w:cs="Arial"/>
                <w:b/>
                <w:sz w:val="20"/>
                <w:szCs w:val="20"/>
              </w:rPr>
            </w:pPr>
            <w:r w:rsidRPr="00EC2FCD">
              <w:rPr>
                <w:rFonts w:cs="Arial"/>
                <w:b/>
                <w:sz w:val="20"/>
                <w:szCs w:val="20"/>
              </w:rPr>
              <w:t>Establish, Prompt, and Monitor Positively Stated Expectations</w:t>
            </w:r>
          </w:p>
        </w:tc>
      </w:tr>
      <w:tr w:rsidR="00E01DC4" w:rsidRPr="00EC2FCD" w14:paraId="4B5B73CA" w14:textId="77777777" w:rsidTr="00603CA1">
        <w:tc>
          <w:tcPr>
            <w:tcW w:w="5738" w:type="dxa"/>
            <w:tcBorders>
              <w:bottom w:val="single" w:sz="4" w:space="0" w:color="auto"/>
              <w:right w:val="single" w:sz="4" w:space="0" w:color="auto"/>
            </w:tcBorders>
          </w:tcPr>
          <w:p w14:paraId="613C0503" w14:textId="45C15A06" w:rsidR="00E01DC4" w:rsidRPr="00EC2FCD" w:rsidRDefault="00E01DC4" w:rsidP="007E35B8">
            <w:pPr>
              <w:numPr>
                <w:ilvl w:val="0"/>
                <w:numId w:val="1"/>
              </w:numPr>
              <w:tabs>
                <w:tab w:val="num" w:pos="180"/>
                <w:tab w:val="num" w:pos="540"/>
              </w:tabs>
              <w:ind w:left="180" w:hanging="180"/>
              <w:rPr>
                <w:rFonts w:cs="Arial"/>
                <w:iCs/>
                <w:sz w:val="20"/>
                <w:szCs w:val="20"/>
              </w:rPr>
            </w:pPr>
            <w:r w:rsidRPr="00EC2FCD">
              <w:rPr>
                <w:rFonts w:cs="Arial"/>
                <w:iCs/>
                <w:sz w:val="20"/>
                <w:szCs w:val="20"/>
              </w:rPr>
              <w:t xml:space="preserve">I </w:t>
            </w:r>
            <w:r w:rsidR="007E35B8">
              <w:rPr>
                <w:rFonts w:cs="Arial"/>
                <w:iCs/>
                <w:sz w:val="20"/>
                <w:szCs w:val="20"/>
              </w:rPr>
              <w:t xml:space="preserve">refer to </w:t>
            </w:r>
            <w:r w:rsidR="00EB6D55">
              <w:rPr>
                <w:rFonts w:cs="Arial"/>
                <w:iCs/>
                <w:sz w:val="20"/>
                <w:szCs w:val="20"/>
              </w:rPr>
              <w:t>the agreed upon positively stated school-wide exp</w:t>
            </w:r>
            <w:r w:rsidRPr="00EC2FCD">
              <w:rPr>
                <w:rFonts w:cs="Arial"/>
                <w:iCs/>
                <w:sz w:val="20"/>
                <w:szCs w:val="20"/>
              </w:rPr>
              <w:t>ectations</w:t>
            </w:r>
            <w:r w:rsidRPr="00EC2FCD">
              <w:rPr>
                <w:rFonts w:cs="Arial"/>
                <w:b/>
                <w:iCs/>
                <w:sz w:val="20"/>
                <w:szCs w:val="20"/>
              </w:rPr>
              <w:t xml:space="preserve"> </w:t>
            </w:r>
            <w:r w:rsidR="000D756F">
              <w:rPr>
                <w:rFonts w:cs="Arial"/>
                <w:iCs/>
                <w:sz w:val="20"/>
                <w:szCs w:val="20"/>
              </w:rPr>
              <w:t xml:space="preserve">(three to five) </w:t>
            </w:r>
            <w:r w:rsidR="007E35B8">
              <w:rPr>
                <w:rFonts w:cs="Arial"/>
                <w:iCs/>
                <w:sz w:val="20"/>
                <w:szCs w:val="20"/>
              </w:rPr>
              <w:t xml:space="preserve">in my interactions and will direct </w:t>
            </w:r>
            <w:proofErr w:type="gramStart"/>
            <w:r w:rsidR="007E35B8">
              <w:rPr>
                <w:rFonts w:cs="Arial"/>
                <w:iCs/>
                <w:sz w:val="20"/>
                <w:szCs w:val="20"/>
              </w:rPr>
              <w:t>students</w:t>
            </w:r>
            <w:proofErr w:type="gramEnd"/>
            <w:r w:rsidR="007E35B8">
              <w:rPr>
                <w:rFonts w:cs="Arial"/>
                <w:iCs/>
                <w:sz w:val="20"/>
                <w:szCs w:val="20"/>
              </w:rPr>
              <w:t xml:space="preserve"> attention to the signage when necessary.</w:t>
            </w:r>
          </w:p>
        </w:tc>
        <w:tc>
          <w:tcPr>
            <w:tcW w:w="1022" w:type="dxa"/>
            <w:tcBorders>
              <w:left w:val="single" w:sz="4" w:space="0" w:color="auto"/>
            </w:tcBorders>
            <w:shd w:val="clear" w:color="auto" w:fill="auto"/>
          </w:tcPr>
          <w:p w14:paraId="56991D7A" w14:textId="77777777" w:rsidR="00E01DC4" w:rsidRPr="00EC2FCD" w:rsidRDefault="00E01DC4" w:rsidP="00603CA1">
            <w:pPr>
              <w:keepNext/>
              <w:keepLines/>
              <w:outlineLvl w:val="1"/>
              <w:rPr>
                <w:rFonts w:cs="Arial"/>
                <w:sz w:val="20"/>
                <w:szCs w:val="20"/>
              </w:rPr>
            </w:pPr>
          </w:p>
        </w:tc>
        <w:tc>
          <w:tcPr>
            <w:tcW w:w="1023" w:type="dxa"/>
            <w:tcBorders>
              <w:left w:val="nil"/>
            </w:tcBorders>
            <w:shd w:val="clear" w:color="auto" w:fill="auto"/>
          </w:tcPr>
          <w:p w14:paraId="4B0CC5E9" w14:textId="77777777" w:rsidR="00E01DC4" w:rsidRPr="00EC2FCD" w:rsidRDefault="00E01DC4" w:rsidP="00603CA1">
            <w:pPr>
              <w:keepNext/>
              <w:keepLines/>
              <w:outlineLvl w:val="1"/>
              <w:rPr>
                <w:rFonts w:cs="Arial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nil"/>
            </w:tcBorders>
            <w:shd w:val="clear" w:color="auto" w:fill="auto"/>
          </w:tcPr>
          <w:p w14:paraId="44114766" w14:textId="77777777" w:rsidR="00E01DC4" w:rsidRPr="00EC2FCD" w:rsidRDefault="00E01DC4" w:rsidP="00603CA1">
            <w:pPr>
              <w:keepNext/>
              <w:keepLines/>
              <w:outlineLvl w:val="1"/>
              <w:rPr>
                <w:rFonts w:cs="Arial"/>
                <w:sz w:val="20"/>
                <w:szCs w:val="20"/>
              </w:rPr>
            </w:pPr>
          </w:p>
        </w:tc>
        <w:tc>
          <w:tcPr>
            <w:tcW w:w="1023" w:type="dxa"/>
            <w:tcBorders>
              <w:left w:val="nil"/>
            </w:tcBorders>
            <w:shd w:val="clear" w:color="auto" w:fill="auto"/>
          </w:tcPr>
          <w:p w14:paraId="65ECE008" w14:textId="77777777" w:rsidR="00E01DC4" w:rsidRPr="00EC2FCD" w:rsidRDefault="00E01DC4" w:rsidP="00603CA1">
            <w:pPr>
              <w:keepNext/>
              <w:keepLines/>
              <w:outlineLvl w:val="1"/>
              <w:rPr>
                <w:rFonts w:cs="Arial"/>
                <w:sz w:val="20"/>
                <w:szCs w:val="20"/>
              </w:rPr>
            </w:pPr>
          </w:p>
        </w:tc>
      </w:tr>
      <w:tr w:rsidR="00EB6D55" w:rsidRPr="00EC2FCD" w14:paraId="4261685F" w14:textId="77777777" w:rsidTr="00603CA1">
        <w:tc>
          <w:tcPr>
            <w:tcW w:w="5738" w:type="dxa"/>
            <w:tcBorders>
              <w:bottom w:val="single" w:sz="4" w:space="0" w:color="auto"/>
              <w:right w:val="single" w:sz="4" w:space="0" w:color="auto"/>
            </w:tcBorders>
          </w:tcPr>
          <w:p w14:paraId="438A3225" w14:textId="318CFF24" w:rsidR="00EB6D55" w:rsidRPr="00EC2FCD" w:rsidRDefault="00EB6D55" w:rsidP="007E35B8">
            <w:pPr>
              <w:numPr>
                <w:ilvl w:val="0"/>
                <w:numId w:val="1"/>
              </w:numPr>
              <w:tabs>
                <w:tab w:val="num" w:pos="180"/>
                <w:tab w:val="num" w:pos="540"/>
              </w:tabs>
              <w:ind w:left="180" w:hanging="180"/>
              <w:rPr>
                <w:rFonts w:cs="Arial"/>
                <w:iCs/>
                <w:sz w:val="20"/>
                <w:szCs w:val="20"/>
              </w:rPr>
            </w:pPr>
            <w:r>
              <w:rPr>
                <w:rFonts w:cs="Arial"/>
                <w:iCs/>
                <w:sz w:val="20"/>
                <w:szCs w:val="20"/>
              </w:rPr>
              <w:t xml:space="preserve">I predictably pre-teach and prompt </w:t>
            </w:r>
            <w:r w:rsidR="00761A36">
              <w:rPr>
                <w:rFonts w:cs="Arial"/>
                <w:iCs/>
                <w:sz w:val="20"/>
                <w:szCs w:val="20"/>
              </w:rPr>
              <w:t xml:space="preserve">the school-wide </w:t>
            </w:r>
            <w:r>
              <w:rPr>
                <w:rFonts w:cs="Arial"/>
                <w:iCs/>
                <w:sz w:val="20"/>
                <w:szCs w:val="20"/>
              </w:rPr>
              <w:t xml:space="preserve">expectations </w:t>
            </w:r>
            <w:r w:rsidR="007E35B8">
              <w:rPr>
                <w:rFonts w:cs="Arial"/>
                <w:iCs/>
                <w:sz w:val="20"/>
                <w:szCs w:val="20"/>
              </w:rPr>
              <w:t>for students before transitions</w:t>
            </w:r>
            <w:r>
              <w:rPr>
                <w:rFonts w:cs="Arial"/>
                <w:iCs/>
                <w:sz w:val="20"/>
                <w:szCs w:val="20"/>
              </w:rPr>
              <w:t>.</w:t>
            </w:r>
          </w:p>
        </w:tc>
        <w:tc>
          <w:tcPr>
            <w:tcW w:w="1022" w:type="dxa"/>
            <w:tcBorders>
              <w:left w:val="single" w:sz="4" w:space="0" w:color="auto"/>
            </w:tcBorders>
            <w:shd w:val="clear" w:color="auto" w:fill="auto"/>
          </w:tcPr>
          <w:p w14:paraId="27B2810C" w14:textId="77777777" w:rsidR="00EB6D55" w:rsidRPr="00EC2FCD" w:rsidRDefault="00EB6D55" w:rsidP="00603CA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23" w:type="dxa"/>
            <w:tcBorders>
              <w:left w:val="nil"/>
            </w:tcBorders>
            <w:shd w:val="clear" w:color="auto" w:fill="auto"/>
          </w:tcPr>
          <w:p w14:paraId="060D6767" w14:textId="77777777" w:rsidR="00EB6D55" w:rsidRPr="00EC2FCD" w:rsidRDefault="00EB6D55" w:rsidP="00603CA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nil"/>
            </w:tcBorders>
            <w:shd w:val="clear" w:color="auto" w:fill="auto"/>
          </w:tcPr>
          <w:p w14:paraId="4B449D2E" w14:textId="77777777" w:rsidR="00EB6D55" w:rsidRPr="00EC2FCD" w:rsidRDefault="00EB6D55" w:rsidP="00603CA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23" w:type="dxa"/>
            <w:tcBorders>
              <w:left w:val="nil"/>
            </w:tcBorders>
            <w:shd w:val="clear" w:color="auto" w:fill="auto"/>
          </w:tcPr>
          <w:p w14:paraId="224EC17C" w14:textId="77777777" w:rsidR="00EB6D55" w:rsidRPr="00EC2FCD" w:rsidRDefault="00EB6D55" w:rsidP="00603CA1">
            <w:pPr>
              <w:rPr>
                <w:rFonts w:cs="Arial"/>
                <w:sz w:val="20"/>
                <w:szCs w:val="20"/>
              </w:rPr>
            </w:pPr>
          </w:p>
        </w:tc>
      </w:tr>
      <w:tr w:rsidR="00E01DC4" w:rsidRPr="00EC2FCD" w14:paraId="00667711" w14:textId="77777777" w:rsidTr="00603CA1">
        <w:tc>
          <w:tcPr>
            <w:tcW w:w="5738" w:type="dxa"/>
            <w:tcBorders>
              <w:bottom w:val="single" w:sz="4" w:space="0" w:color="auto"/>
              <w:right w:val="single" w:sz="4" w:space="0" w:color="auto"/>
            </w:tcBorders>
          </w:tcPr>
          <w:p w14:paraId="454088D8" w14:textId="06BF1736" w:rsidR="00E01DC4" w:rsidRPr="00EC2FCD" w:rsidRDefault="00EC2FCD" w:rsidP="00EC2FCD">
            <w:pPr>
              <w:numPr>
                <w:ilvl w:val="0"/>
                <w:numId w:val="1"/>
              </w:numPr>
              <w:tabs>
                <w:tab w:val="num" w:pos="180"/>
                <w:tab w:val="num" w:pos="540"/>
              </w:tabs>
              <w:ind w:left="180" w:hanging="180"/>
              <w:rPr>
                <w:rFonts w:cs="Arial"/>
                <w:iCs/>
                <w:sz w:val="20"/>
                <w:szCs w:val="20"/>
              </w:rPr>
            </w:pPr>
            <w:r w:rsidRPr="00EC2FCD">
              <w:rPr>
                <w:rFonts w:cs="Arial"/>
                <w:iCs/>
                <w:sz w:val="20"/>
                <w:szCs w:val="20"/>
              </w:rPr>
              <w:t xml:space="preserve">I </w:t>
            </w:r>
            <w:r w:rsidRPr="00A7574C">
              <w:rPr>
                <w:rFonts w:cs="Arial"/>
                <w:iCs/>
                <w:sz w:val="20"/>
                <w:szCs w:val="20"/>
              </w:rPr>
              <w:t>effectively</w:t>
            </w:r>
            <w:r w:rsidRPr="00EC2FCD">
              <w:rPr>
                <w:rFonts w:cs="Arial"/>
                <w:iCs/>
                <w:sz w:val="20"/>
                <w:szCs w:val="20"/>
              </w:rPr>
              <w:t xml:space="preserve"> prompt students to follow positively stated expectations and/or demonstrate other appropriate social behaviors (e.g., prompts are provided at appropriate times, delivered in age-appropriate and positively stated language).</w:t>
            </w:r>
          </w:p>
        </w:tc>
        <w:tc>
          <w:tcPr>
            <w:tcW w:w="1022" w:type="dxa"/>
            <w:tcBorders>
              <w:left w:val="single" w:sz="4" w:space="0" w:color="auto"/>
            </w:tcBorders>
            <w:shd w:val="clear" w:color="auto" w:fill="auto"/>
          </w:tcPr>
          <w:p w14:paraId="57CEB18A" w14:textId="77777777" w:rsidR="00E01DC4" w:rsidRPr="00EC2FCD" w:rsidRDefault="00E01DC4" w:rsidP="00603CA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23" w:type="dxa"/>
            <w:tcBorders>
              <w:left w:val="nil"/>
            </w:tcBorders>
            <w:shd w:val="clear" w:color="auto" w:fill="auto"/>
          </w:tcPr>
          <w:p w14:paraId="2F7DEAA1" w14:textId="77777777" w:rsidR="00E01DC4" w:rsidRPr="00EC2FCD" w:rsidRDefault="00E01DC4" w:rsidP="00603CA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nil"/>
            </w:tcBorders>
            <w:shd w:val="clear" w:color="auto" w:fill="auto"/>
          </w:tcPr>
          <w:p w14:paraId="0C9EE0C2" w14:textId="77777777" w:rsidR="00E01DC4" w:rsidRPr="00EC2FCD" w:rsidRDefault="00E01DC4" w:rsidP="00603CA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23" w:type="dxa"/>
            <w:tcBorders>
              <w:left w:val="nil"/>
            </w:tcBorders>
            <w:shd w:val="clear" w:color="auto" w:fill="auto"/>
          </w:tcPr>
          <w:p w14:paraId="462123C8" w14:textId="77777777" w:rsidR="00E01DC4" w:rsidRPr="00EC2FCD" w:rsidRDefault="00E01DC4" w:rsidP="00603CA1">
            <w:pPr>
              <w:rPr>
                <w:rFonts w:cs="Arial"/>
                <w:sz w:val="20"/>
                <w:szCs w:val="20"/>
              </w:rPr>
            </w:pPr>
          </w:p>
        </w:tc>
      </w:tr>
      <w:tr w:rsidR="000D756F" w:rsidRPr="00EC2FCD" w14:paraId="2B1F1E7D" w14:textId="77777777" w:rsidTr="00603CA1">
        <w:tc>
          <w:tcPr>
            <w:tcW w:w="5738" w:type="dxa"/>
            <w:tcBorders>
              <w:bottom w:val="single" w:sz="4" w:space="0" w:color="auto"/>
              <w:right w:val="single" w:sz="4" w:space="0" w:color="auto"/>
            </w:tcBorders>
          </w:tcPr>
          <w:p w14:paraId="0F6C7BDC" w14:textId="5FE08396" w:rsidR="000D756F" w:rsidRPr="00EC2FCD" w:rsidRDefault="000D756F" w:rsidP="007E35B8">
            <w:pPr>
              <w:numPr>
                <w:ilvl w:val="0"/>
                <w:numId w:val="1"/>
              </w:numPr>
              <w:tabs>
                <w:tab w:val="num" w:pos="180"/>
                <w:tab w:val="num" w:pos="540"/>
              </w:tabs>
              <w:ind w:left="180" w:hanging="180"/>
              <w:rPr>
                <w:rFonts w:cs="Arial"/>
                <w:iCs/>
                <w:sz w:val="20"/>
                <w:szCs w:val="20"/>
              </w:rPr>
            </w:pPr>
            <w:r w:rsidRPr="00EC2FCD">
              <w:rPr>
                <w:rFonts w:cs="Arial"/>
                <w:iCs/>
                <w:sz w:val="20"/>
                <w:szCs w:val="20"/>
              </w:rPr>
              <w:t xml:space="preserve">I actively supervise </w:t>
            </w:r>
            <w:r w:rsidR="007E35B8">
              <w:rPr>
                <w:rFonts w:cs="Arial"/>
                <w:iCs/>
                <w:sz w:val="20"/>
                <w:szCs w:val="20"/>
              </w:rPr>
              <w:t>the</w:t>
            </w:r>
            <w:r w:rsidRPr="00EC2FCD">
              <w:rPr>
                <w:rFonts w:cs="Arial"/>
                <w:iCs/>
                <w:sz w:val="20"/>
                <w:szCs w:val="20"/>
              </w:rPr>
              <w:t xml:space="preserve"> classroom (e.g., moving, scanning) during instruction</w:t>
            </w:r>
            <w:r w:rsidR="007E35B8">
              <w:rPr>
                <w:rFonts w:cs="Arial"/>
                <w:iCs/>
                <w:sz w:val="20"/>
                <w:szCs w:val="20"/>
              </w:rPr>
              <w:t xml:space="preserve"> and/or activities</w:t>
            </w:r>
            <w:r w:rsidR="008520FE">
              <w:rPr>
                <w:rFonts w:cs="Arial"/>
                <w:iCs/>
                <w:sz w:val="20"/>
                <w:szCs w:val="20"/>
              </w:rPr>
              <w:t>.</w:t>
            </w:r>
          </w:p>
        </w:tc>
        <w:tc>
          <w:tcPr>
            <w:tcW w:w="1022" w:type="dxa"/>
            <w:tcBorders>
              <w:left w:val="single" w:sz="4" w:space="0" w:color="auto"/>
            </w:tcBorders>
            <w:shd w:val="clear" w:color="auto" w:fill="auto"/>
          </w:tcPr>
          <w:p w14:paraId="4FD866AF" w14:textId="77777777" w:rsidR="000D756F" w:rsidRPr="00EC2FCD" w:rsidRDefault="000D756F" w:rsidP="00603CA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23" w:type="dxa"/>
            <w:tcBorders>
              <w:left w:val="nil"/>
            </w:tcBorders>
            <w:shd w:val="clear" w:color="auto" w:fill="auto"/>
          </w:tcPr>
          <w:p w14:paraId="3BE83785" w14:textId="77777777" w:rsidR="000D756F" w:rsidRPr="00EC2FCD" w:rsidRDefault="000D756F" w:rsidP="00603CA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nil"/>
            </w:tcBorders>
            <w:shd w:val="clear" w:color="auto" w:fill="auto"/>
          </w:tcPr>
          <w:p w14:paraId="56A6AB07" w14:textId="77777777" w:rsidR="000D756F" w:rsidRPr="00EC2FCD" w:rsidRDefault="000D756F" w:rsidP="00603CA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23" w:type="dxa"/>
            <w:tcBorders>
              <w:left w:val="nil"/>
            </w:tcBorders>
            <w:shd w:val="clear" w:color="auto" w:fill="auto"/>
          </w:tcPr>
          <w:p w14:paraId="52FC10D8" w14:textId="77777777" w:rsidR="000D756F" w:rsidRPr="00EC2FCD" w:rsidRDefault="000D756F" w:rsidP="00603CA1">
            <w:pPr>
              <w:rPr>
                <w:rFonts w:cs="Arial"/>
                <w:sz w:val="20"/>
                <w:szCs w:val="20"/>
              </w:rPr>
            </w:pPr>
          </w:p>
        </w:tc>
      </w:tr>
      <w:tr w:rsidR="00E01DC4" w:rsidRPr="00EC2FCD" w14:paraId="72F0837C" w14:textId="77777777" w:rsidTr="00603CA1">
        <w:tc>
          <w:tcPr>
            <w:tcW w:w="9828" w:type="dxa"/>
            <w:gridSpan w:val="5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75F27E9F" w14:textId="1D4A4AF7" w:rsidR="00E01DC4" w:rsidRPr="00EC2FCD" w:rsidRDefault="00E01DC4" w:rsidP="007E35B8">
            <w:pPr>
              <w:tabs>
                <w:tab w:val="num" w:pos="180"/>
              </w:tabs>
              <w:ind w:left="180" w:hanging="180"/>
              <w:rPr>
                <w:rFonts w:cs="Arial"/>
                <w:b/>
                <w:sz w:val="20"/>
                <w:szCs w:val="20"/>
              </w:rPr>
            </w:pPr>
            <w:r w:rsidRPr="00EC2FCD">
              <w:rPr>
                <w:rFonts w:cs="Arial"/>
                <w:b/>
                <w:sz w:val="20"/>
                <w:szCs w:val="20"/>
              </w:rPr>
              <w:t xml:space="preserve">Actively Engage Students in Instruction </w:t>
            </w:r>
            <w:r w:rsidR="007E35B8">
              <w:rPr>
                <w:rFonts w:cs="Arial"/>
                <w:b/>
                <w:sz w:val="20"/>
                <w:szCs w:val="20"/>
              </w:rPr>
              <w:t>(this section is applicable if a classroom counselor is actively teaching a lesson (social skills, electives, etc.)</w:t>
            </w:r>
          </w:p>
        </w:tc>
      </w:tr>
      <w:tr w:rsidR="00761A36" w:rsidRPr="00EC2FCD" w14:paraId="64CF131F" w14:textId="77777777" w:rsidTr="00603CA1">
        <w:tc>
          <w:tcPr>
            <w:tcW w:w="5738" w:type="dxa"/>
            <w:tcBorders>
              <w:bottom w:val="single" w:sz="4" w:space="0" w:color="auto"/>
              <w:right w:val="single" w:sz="4" w:space="0" w:color="auto"/>
            </w:tcBorders>
          </w:tcPr>
          <w:p w14:paraId="18AC7739" w14:textId="771D7DA0" w:rsidR="00761A36" w:rsidRPr="00EC2FCD" w:rsidRDefault="00761A36" w:rsidP="00EC2FCD">
            <w:pPr>
              <w:numPr>
                <w:ilvl w:val="0"/>
                <w:numId w:val="1"/>
              </w:numPr>
              <w:tabs>
                <w:tab w:val="num" w:pos="180"/>
                <w:tab w:val="num" w:pos="540"/>
              </w:tabs>
              <w:ind w:left="180" w:hanging="180"/>
              <w:rPr>
                <w:rFonts w:cs="Arial"/>
                <w:iCs/>
                <w:sz w:val="20"/>
                <w:szCs w:val="20"/>
              </w:rPr>
            </w:pPr>
            <w:r>
              <w:rPr>
                <w:rFonts w:cs="Arial"/>
                <w:iCs/>
                <w:sz w:val="20"/>
                <w:szCs w:val="20"/>
              </w:rPr>
              <w:t>I teach the school-wide expectations regularly (lesson plan, boosters after weekends or school breaks, etc.).</w:t>
            </w:r>
          </w:p>
        </w:tc>
        <w:tc>
          <w:tcPr>
            <w:tcW w:w="102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B66804D" w14:textId="77777777" w:rsidR="00761A36" w:rsidRPr="00EC2FCD" w:rsidRDefault="00761A36" w:rsidP="00603CA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23" w:type="dxa"/>
            <w:tcBorders>
              <w:left w:val="nil"/>
            </w:tcBorders>
            <w:shd w:val="clear" w:color="auto" w:fill="auto"/>
            <w:vAlign w:val="center"/>
          </w:tcPr>
          <w:p w14:paraId="1654E577" w14:textId="77777777" w:rsidR="00761A36" w:rsidRPr="00EC2FCD" w:rsidRDefault="00761A36" w:rsidP="00603CA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nil"/>
            </w:tcBorders>
            <w:shd w:val="clear" w:color="auto" w:fill="auto"/>
            <w:vAlign w:val="center"/>
          </w:tcPr>
          <w:p w14:paraId="51F3B163" w14:textId="77777777" w:rsidR="00761A36" w:rsidRPr="00EC2FCD" w:rsidRDefault="00761A36" w:rsidP="00603CA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23" w:type="dxa"/>
            <w:tcBorders>
              <w:left w:val="nil"/>
            </w:tcBorders>
            <w:shd w:val="clear" w:color="auto" w:fill="auto"/>
            <w:vAlign w:val="center"/>
          </w:tcPr>
          <w:p w14:paraId="0CE914C9" w14:textId="77777777" w:rsidR="00761A36" w:rsidRPr="00EC2FCD" w:rsidRDefault="00761A36" w:rsidP="00603CA1">
            <w:pPr>
              <w:rPr>
                <w:rFonts w:cs="Arial"/>
                <w:sz w:val="20"/>
                <w:szCs w:val="20"/>
              </w:rPr>
            </w:pPr>
          </w:p>
        </w:tc>
      </w:tr>
      <w:tr w:rsidR="00E01DC4" w:rsidRPr="00EC2FCD" w14:paraId="1325DB58" w14:textId="77777777" w:rsidTr="00603CA1">
        <w:tc>
          <w:tcPr>
            <w:tcW w:w="5738" w:type="dxa"/>
            <w:tcBorders>
              <w:bottom w:val="single" w:sz="4" w:space="0" w:color="auto"/>
              <w:right w:val="single" w:sz="4" w:space="0" w:color="auto"/>
            </w:tcBorders>
          </w:tcPr>
          <w:p w14:paraId="65719C96" w14:textId="6354FBA7" w:rsidR="00EC2FCD" w:rsidRPr="00EC2FCD" w:rsidRDefault="00EC2FCD" w:rsidP="00EC2FCD">
            <w:pPr>
              <w:numPr>
                <w:ilvl w:val="0"/>
                <w:numId w:val="1"/>
              </w:numPr>
              <w:tabs>
                <w:tab w:val="num" w:pos="180"/>
                <w:tab w:val="num" w:pos="540"/>
              </w:tabs>
              <w:ind w:left="180" w:hanging="180"/>
              <w:rPr>
                <w:rFonts w:cs="Arial"/>
                <w:iCs/>
                <w:sz w:val="20"/>
                <w:szCs w:val="20"/>
              </w:rPr>
            </w:pPr>
            <w:r w:rsidRPr="00EC2FCD">
              <w:rPr>
                <w:rFonts w:cs="Arial"/>
                <w:iCs/>
                <w:sz w:val="20"/>
                <w:szCs w:val="20"/>
              </w:rPr>
              <w:t>I provide all students with appropriately high rates of</w:t>
            </w:r>
          </w:p>
          <w:p w14:paraId="0FF11FAA" w14:textId="185E5210" w:rsidR="00E01DC4" w:rsidRPr="00EC2FCD" w:rsidRDefault="00EC2FCD" w:rsidP="00761A36">
            <w:pPr>
              <w:tabs>
                <w:tab w:val="num" w:pos="540"/>
              </w:tabs>
              <w:ind w:left="180"/>
              <w:rPr>
                <w:rFonts w:cs="Arial"/>
                <w:iCs/>
                <w:sz w:val="20"/>
                <w:szCs w:val="20"/>
              </w:rPr>
            </w:pPr>
            <w:r w:rsidRPr="00EC2FCD">
              <w:rPr>
                <w:rFonts w:cs="Arial"/>
                <w:iCs/>
                <w:sz w:val="20"/>
                <w:szCs w:val="20"/>
              </w:rPr>
              <w:t>opportunities to respond and participat</w:t>
            </w:r>
            <w:r w:rsidR="00761A36">
              <w:rPr>
                <w:rFonts w:cs="Arial"/>
                <w:iCs/>
                <w:sz w:val="20"/>
                <w:szCs w:val="20"/>
              </w:rPr>
              <w:t>ion</w:t>
            </w:r>
            <w:r w:rsidRPr="00EC2FCD">
              <w:rPr>
                <w:rFonts w:cs="Arial"/>
                <w:iCs/>
                <w:sz w:val="20"/>
                <w:szCs w:val="20"/>
              </w:rPr>
              <w:t xml:space="preserve"> during instruction.</w:t>
            </w:r>
            <w:r w:rsidR="00E01DC4" w:rsidRPr="00EC2FCD">
              <w:rPr>
                <w:rFonts w:cs="Arial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02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0587ABA" w14:textId="77777777" w:rsidR="00E01DC4" w:rsidRPr="00EC2FCD" w:rsidRDefault="00E01DC4" w:rsidP="00603CA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23" w:type="dxa"/>
            <w:tcBorders>
              <w:left w:val="nil"/>
            </w:tcBorders>
            <w:shd w:val="clear" w:color="auto" w:fill="auto"/>
            <w:vAlign w:val="center"/>
          </w:tcPr>
          <w:p w14:paraId="4D68ED5D" w14:textId="77777777" w:rsidR="00E01DC4" w:rsidRPr="00EC2FCD" w:rsidRDefault="00E01DC4" w:rsidP="00603CA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nil"/>
            </w:tcBorders>
            <w:shd w:val="clear" w:color="auto" w:fill="auto"/>
            <w:vAlign w:val="center"/>
          </w:tcPr>
          <w:p w14:paraId="4D66E0AD" w14:textId="77777777" w:rsidR="00E01DC4" w:rsidRPr="00EC2FCD" w:rsidRDefault="00E01DC4" w:rsidP="00603CA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23" w:type="dxa"/>
            <w:tcBorders>
              <w:left w:val="nil"/>
            </w:tcBorders>
            <w:shd w:val="clear" w:color="auto" w:fill="auto"/>
            <w:vAlign w:val="center"/>
          </w:tcPr>
          <w:p w14:paraId="7EC62928" w14:textId="77777777" w:rsidR="00E01DC4" w:rsidRPr="00EC2FCD" w:rsidRDefault="00E01DC4" w:rsidP="00603CA1">
            <w:pPr>
              <w:rPr>
                <w:rFonts w:cs="Arial"/>
                <w:sz w:val="20"/>
                <w:szCs w:val="20"/>
              </w:rPr>
            </w:pPr>
          </w:p>
        </w:tc>
      </w:tr>
      <w:tr w:rsidR="00E01DC4" w:rsidRPr="00EC2FCD" w14:paraId="638D3736" w14:textId="77777777" w:rsidTr="00603CA1">
        <w:tc>
          <w:tcPr>
            <w:tcW w:w="5738" w:type="dxa"/>
            <w:tcBorders>
              <w:bottom w:val="single" w:sz="4" w:space="0" w:color="auto"/>
              <w:right w:val="single" w:sz="4" w:space="0" w:color="auto"/>
            </w:tcBorders>
          </w:tcPr>
          <w:p w14:paraId="2E5C8388" w14:textId="13D9E65D" w:rsidR="00E01DC4" w:rsidRPr="00EC2FCD" w:rsidRDefault="00EC2FCD" w:rsidP="00761A36">
            <w:pPr>
              <w:numPr>
                <w:ilvl w:val="0"/>
                <w:numId w:val="1"/>
              </w:numPr>
              <w:tabs>
                <w:tab w:val="num" w:pos="180"/>
                <w:tab w:val="num" w:pos="540"/>
              </w:tabs>
              <w:ind w:left="180" w:hanging="180"/>
              <w:rPr>
                <w:rFonts w:cs="Arial"/>
                <w:iCs/>
                <w:sz w:val="20"/>
                <w:szCs w:val="20"/>
              </w:rPr>
            </w:pPr>
            <w:r w:rsidRPr="00EC2FCD">
              <w:rPr>
                <w:rFonts w:cs="Arial"/>
                <w:iCs/>
                <w:sz w:val="20"/>
                <w:szCs w:val="20"/>
              </w:rPr>
              <w:t xml:space="preserve">I </w:t>
            </w:r>
            <w:r w:rsidRPr="00A7574C">
              <w:rPr>
                <w:rFonts w:cs="Arial"/>
                <w:iCs/>
                <w:sz w:val="20"/>
                <w:szCs w:val="20"/>
              </w:rPr>
              <w:t>effectively</w:t>
            </w:r>
            <w:r w:rsidRPr="00EC2FCD">
              <w:rPr>
                <w:rFonts w:cs="Arial"/>
                <w:iCs/>
                <w:sz w:val="20"/>
                <w:szCs w:val="20"/>
              </w:rPr>
              <w:t xml:space="preserve"> and actively engage </w:t>
            </w:r>
            <w:r w:rsidR="00761A36">
              <w:rPr>
                <w:rFonts w:cs="Arial"/>
                <w:iCs/>
                <w:sz w:val="20"/>
                <w:szCs w:val="20"/>
              </w:rPr>
              <w:t>all</w:t>
            </w:r>
            <w:r w:rsidRPr="00EC2FCD">
              <w:rPr>
                <w:rFonts w:cs="Arial"/>
                <w:iCs/>
                <w:sz w:val="20"/>
                <w:szCs w:val="20"/>
              </w:rPr>
              <w:t xml:space="preserve"> students in various observable ways (e.g., writing, verbalizing, gesturing).</w:t>
            </w:r>
          </w:p>
        </w:tc>
        <w:tc>
          <w:tcPr>
            <w:tcW w:w="102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2EB39A" w14:textId="77777777" w:rsidR="00E01DC4" w:rsidRPr="00EC2FCD" w:rsidRDefault="00E01DC4" w:rsidP="00603CA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23" w:type="dxa"/>
            <w:tcBorders>
              <w:left w:val="nil"/>
            </w:tcBorders>
            <w:shd w:val="clear" w:color="auto" w:fill="auto"/>
            <w:vAlign w:val="center"/>
          </w:tcPr>
          <w:p w14:paraId="50ACE174" w14:textId="77777777" w:rsidR="00E01DC4" w:rsidRPr="00EC2FCD" w:rsidRDefault="00E01DC4" w:rsidP="00603CA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nil"/>
            </w:tcBorders>
            <w:shd w:val="clear" w:color="auto" w:fill="auto"/>
            <w:vAlign w:val="center"/>
          </w:tcPr>
          <w:p w14:paraId="1351F60F" w14:textId="77777777" w:rsidR="00E01DC4" w:rsidRPr="00EC2FCD" w:rsidRDefault="00E01DC4" w:rsidP="00603CA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23" w:type="dxa"/>
            <w:tcBorders>
              <w:left w:val="nil"/>
            </w:tcBorders>
            <w:shd w:val="clear" w:color="auto" w:fill="auto"/>
            <w:vAlign w:val="center"/>
          </w:tcPr>
          <w:p w14:paraId="4A596BE6" w14:textId="77777777" w:rsidR="00E01DC4" w:rsidRPr="00EC2FCD" w:rsidRDefault="00E01DC4" w:rsidP="00603CA1">
            <w:pPr>
              <w:rPr>
                <w:rFonts w:cs="Arial"/>
                <w:sz w:val="20"/>
                <w:szCs w:val="20"/>
              </w:rPr>
            </w:pPr>
          </w:p>
        </w:tc>
      </w:tr>
      <w:tr w:rsidR="00E01DC4" w:rsidRPr="00EC2FCD" w14:paraId="03CCC13B" w14:textId="77777777" w:rsidTr="00603CA1">
        <w:tc>
          <w:tcPr>
            <w:tcW w:w="9828" w:type="dxa"/>
            <w:gridSpan w:val="5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3B8BF898" w14:textId="77777777" w:rsidR="00E01DC4" w:rsidRPr="00EC2FCD" w:rsidRDefault="00E01DC4" w:rsidP="00603CA1">
            <w:pPr>
              <w:tabs>
                <w:tab w:val="num" w:pos="180"/>
              </w:tabs>
              <w:ind w:left="180" w:hanging="180"/>
              <w:rPr>
                <w:rFonts w:cs="Arial"/>
                <w:b/>
                <w:sz w:val="20"/>
                <w:szCs w:val="20"/>
              </w:rPr>
            </w:pPr>
            <w:r w:rsidRPr="00EC2FCD">
              <w:rPr>
                <w:rFonts w:cs="Arial"/>
                <w:b/>
                <w:sz w:val="20"/>
                <w:szCs w:val="20"/>
              </w:rPr>
              <w:t xml:space="preserve">Implement a Continuum of Strategies to Acknowledge Appropriate Behavior </w:t>
            </w:r>
          </w:p>
        </w:tc>
      </w:tr>
      <w:tr w:rsidR="00E01DC4" w:rsidRPr="00EC2FCD" w14:paraId="61CE1B9F" w14:textId="77777777" w:rsidTr="00603CA1">
        <w:tc>
          <w:tcPr>
            <w:tcW w:w="5738" w:type="dxa"/>
            <w:tcBorders>
              <w:bottom w:val="single" w:sz="6" w:space="0" w:color="auto"/>
              <w:right w:val="single" w:sz="4" w:space="0" w:color="auto"/>
            </w:tcBorders>
          </w:tcPr>
          <w:p w14:paraId="611D9806" w14:textId="2BEEF49D" w:rsidR="00E01DC4" w:rsidRPr="00EC2FCD" w:rsidRDefault="00EC2FCD" w:rsidP="00EC2FCD">
            <w:pPr>
              <w:numPr>
                <w:ilvl w:val="0"/>
                <w:numId w:val="1"/>
              </w:numPr>
              <w:tabs>
                <w:tab w:val="num" w:pos="180"/>
                <w:tab w:val="left" w:pos="360"/>
              </w:tabs>
              <w:ind w:left="180" w:hanging="180"/>
              <w:rPr>
                <w:rFonts w:cs="Arial"/>
                <w:iCs/>
                <w:sz w:val="20"/>
                <w:szCs w:val="20"/>
              </w:rPr>
            </w:pPr>
            <w:r w:rsidRPr="00EC2FCD">
              <w:rPr>
                <w:rFonts w:cs="Arial"/>
                <w:iCs/>
                <w:sz w:val="20"/>
                <w:szCs w:val="20"/>
              </w:rPr>
              <w:t xml:space="preserve">I use specific praise (and possibly additional strategies/systems) </w:t>
            </w:r>
            <w:r w:rsidRPr="00A7574C">
              <w:rPr>
                <w:rFonts w:cs="Arial"/>
                <w:iCs/>
                <w:sz w:val="20"/>
                <w:szCs w:val="20"/>
              </w:rPr>
              <w:t>effectively</w:t>
            </w:r>
            <w:r w:rsidRPr="00EC2FCD">
              <w:rPr>
                <w:rFonts w:cs="Arial"/>
                <w:iCs/>
                <w:sz w:val="20"/>
                <w:szCs w:val="20"/>
              </w:rPr>
              <w:t xml:space="preserve"> (i.e., specific praise is contingent, genuine, and socially appropriate) and at a sufficient </w:t>
            </w:r>
            <w:r w:rsidRPr="00EC2FCD">
              <w:rPr>
                <w:rFonts w:cs="Arial"/>
                <w:b/>
                <w:iCs/>
                <w:sz w:val="20"/>
                <w:szCs w:val="20"/>
              </w:rPr>
              <w:t>rate</w:t>
            </w:r>
            <w:r w:rsidRPr="00EC2FCD">
              <w:rPr>
                <w:rFonts w:cs="Arial"/>
                <w:iCs/>
                <w:sz w:val="20"/>
                <w:szCs w:val="20"/>
              </w:rPr>
              <w:t xml:space="preserve"> </w:t>
            </w:r>
            <w:r w:rsidR="00240172">
              <w:rPr>
                <w:rFonts w:cs="Arial"/>
                <w:iCs/>
                <w:sz w:val="20"/>
                <w:szCs w:val="20"/>
              </w:rPr>
              <w:t xml:space="preserve">(4-5 </w:t>
            </w:r>
            <w:r w:rsidR="00240172">
              <w:rPr>
                <w:rFonts w:cs="Arial"/>
                <w:iCs/>
                <w:sz w:val="20"/>
                <w:szCs w:val="20"/>
              </w:rPr>
              <w:lastRenderedPageBreak/>
              <w:t xml:space="preserve">positives to 1 constructive) </w:t>
            </w:r>
            <w:r w:rsidRPr="00EC2FCD">
              <w:rPr>
                <w:rFonts w:cs="Arial"/>
                <w:iCs/>
                <w:sz w:val="20"/>
                <w:szCs w:val="20"/>
              </w:rPr>
              <w:t>to acknowledge appropriate student academic and social behavior.</w:t>
            </w:r>
          </w:p>
        </w:tc>
        <w:tc>
          <w:tcPr>
            <w:tcW w:w="102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75E02BC" w14:textId="77777777" w:rsidR="00E01DC4" w:rsidRPr="00EC2FCD" w:rsidRDefault="00E01DC4" w:rsidP="00603CA1">
            <w:pPr>
              <w:keepNext/>
              <w:ind w:left="540" w:hanging="540"/>
              <w:outlineLvl w:val="8"/>
              <w:rPr>
                <w:rFonts w:cs="Arial"/>
                <w:sz w:val="20"/>
                <w:szCs w:val="20"/>
              </w:rPr>
            </w:pPr>
          </w:p>
        </w:tc>
        <w:tc>
          <w:tcPr>
            <w:tcW w:w="1023" w:type="dxa"/>
            <w:tcBorders>
              <w:left w:val="nil"/>
            </w:tcBorders>
            <w:shd w:val="clear" w:color="auto" w:fill="auto"/>
            <w:vAlign w:val="center"/>
          </w:tcPr>
          <w:p w14:paraId="7C9BB6FE" w14:textId="77777777" w:rsidR="00E01DC4" w:rsidRPr="00EC2FCD" w:rsidRDefault="00E01DC4" w:rsidP="00603CA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nil"/>
            </w:tcBorders>
            <w:shd w:val="clear" w:color="auto" w:fill="auto"/>
            <w:vAlign w:val="center"/>
          </w:tcPr>
          <w:p w14:paraId="7CC82029" w14:textId="77777777" w:rsidR="00E01DC4" w:rsidRPr="00EC2FCD" w:rsidRDefault="00E01DC4" w:rsidP="00603CA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23" w:type="dxa"/>
            <w:tcBorders>
              <w:left w:val="nil"/>
            </w:tcBorders>
            <w:shd w:val="clear" w:color="auto" w:fill="auto"/>
            <w:vAlign w:val="center"/>
          </w:tcPr>
          <w:p w14:paraId="2486C8B2" w14:textId="77777777" w:rsidR="00E01DC4" w:rsidRPr="00EC2FCD" w:rsidRDefault="00E01DC4" w:rsidP="00603CA1">
            <w:pPr>
              <w:rPr>
                <w:rFonts w:cs="Arial"/>
                <w:sz w:val="20"/>
                <w:szCs w:val="20"/>
              </w:rPr>
            </w:pPr>
          </w:p>
        </w:tc>
      </w:tr>
      <w:tr w:rsidR="00761A36" w:rsidRPr="00EC2FCD" w14:paraId="4EB4729E" w14:textId="77777777" w:rsidTr="00603CA1">
        <w:tc>
          <w:tcPr>
            <w:tcW w:w="5738" w:type="dxa"/>
            <w:tcBorders>
              <w:bottom w:val="single" w:sz="6" w:space="0" w:color="auto"/>
              <w:right w:val="single" w:sz="4" w:space="0" w:color="auto"/>
            </w:tcBorders>
          </w:tcPr>
          <w:p w14:paraId="30BE47B8" w14:textId="092AED20" w:rsidR="00761A36" w:rsidRPr="00761A36" w:rsidRDefault="00761A36" w:rsidP="00761A36">
            <w:pPr>
              <w:numPr>
                <w:ilvl w:val="0"/>
                <w:numId w:val="1"/>
              </w:numPr>
              <w:tabs>
                <w:tab w:val="num" w:pos="180"/>
                <w:tab w:val="left" w:pos="360"/>
              </w:tabs>
              <w:ind w:left="180" w:hanging="180"/>
              <w:rPr>
                <w:rFonts w:cs="Arial"/>
                <w:iCs/>
                <w:sz w:val="20"/>
                <w:szCs w:val="20"/>
              </w:rPr>
            </w:pPr>
            <w:r>
              <w:rPr>
                <w:rFonts w:cs="Arial"/>
                <w:iCs/>
                <w:sz w:val="20"/>
                <w:szCs w:val="20"/>
              </w:rPr>
              <w:t xml:space="preserve">I use a tangible acknowledgement system </w:t>
            </w:r>
            <w:r w:rsidR="00240172">
              <w:rPr>
                <w:rFonts w:cs="Arial"/>
                <w:iCs/>
                <w:sz w:val="20"/>
                <w:szCs w:val="20"/>
              </w:rPr>
              <w:t xml:space="preserve">intermittently </w:t>
            </w:r>
            <w:r>
              <w:rPr>
                <w:rFonts w:cs="Arial"/>
                <w:iCs/>
                <w:sz w:val="20"/>
                <w:szCs w:val="20"/>
              </w:rPr>
              <w:t>to reinforce when students are engaging in expected behaviors.</w:t>
            </w:r>
          </w:p>
        </w:tc>
        <w:tc>
          <w:tcPr>
            <w:tcW w:w="102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D23716" w14:textId="77777777" w:rsidR="00761A36" w:rsidRPr="00EC2FCD" w:rsidRDefault="00761A36" w:rsidP="00603CA1">
            <w:pPr>
              <w:keepNext/>
              <w:ind w:left="540" w:hanging="540"/>
              <w:outlineLvl w:val="8"/>
              <w:rPr>
                <w:rFonts w:cs="Arial"/>
                <w:sz w:val="20"/>
                <w:szCs w:val="20"/>
              </w:rPr>
            </w:pPr>
          </w:p>
        </w:tc>
        <w:tc>
          <w:tcPr>
            <w:tcW w:w="1023" w:type="dxa"/>
            <w:tcBorders>
              <w:left w:val="nil"/>
            </w:tcBorders>
            <w:shd w:val="clear" w:color="auto" w:fill="auto"/>
            <w:vAlign w:val="center"/>
          </w:tcPr>
          <w:p w14:paraId="31980748" w14:textId="77777777" w:rsidR="00761A36" w:rsidRPr="00EC2FCD" w:rsidRDefault="00761A36" w:rsidP="00603CA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nil"/>
            </w:tcBorders>
            <w:shd w:val="clear" w:color="auto" w:fill="auto"/>
            <w:vAlign w:val="center"/>
          </w:tcPr>
          <w:p w14:paraId="305C2927" w14:textId="77777777" w:rsidR="00761A36" w:rsidRPr="00EC2FCD" w:rsidRDefault="00761A36" w:rsidP="00603CA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23" w:type="dxa"/>
            <w:tcBorders>
              <w:left w:val="nil"/>
            </w:tcBorders>
            <w:shd w:val="clear" w:color="auto" w:fill="auto"/>
            <w:vAlign w:val="center"/>
          </w:tcPr>
          <w:p w14:paraId="5AA38865" w14:textId="77777777" w:rsidR="00761A36" w:rsidRPr="00EC2FCD" w:rsidRDefault="00761A36" w:rsidP="00603CA1">
            <w:pPr>
              <w:rPr>
                <w:rFonts w:cs="Arial"/>
                <w:sz w:val="20"/>
                <w:szCs w:val="20"/>
              </w:rPr>
            </w:pPr>
          </w:p>
        </w:tc>
      </w:tr>
      <w:tr w:rsidR="00761A36" w:rsidRPr="00EC2FCD" w14:paraId="22E56093" w14:textId="77777777" w:rsidTr="00603CA1">
        <w:tc>
          <w:tcPr>
            <w:tcW w:w="5738" w:type="dxa"/>
            <w:tcBorders>
              <w:bottom w:val="single" w:sz="6" w:space="0" w:color="auto"/>
              <w:right w:val="single" w:sz="4" w:space="0" w:color="auto"/>
            </w:tcBorders>
          </w:tcPr>
          <w:p w14:paraId="2BFBD6BD" w14:textId="653B6B02" w:rsidR="00761A36" w:rsidRDefault="00761A36" w:rsidP="00AC0634">
            <w:pPr>
              <w:numPr>
                <w:ilvl w:val="0"/>
                <w:numId w:val="1"/>
              </w:numPr>
              <w:tabs>
                <w:tab w:val="num" w:pos="180"/>
                <w:tab w:val="left" w:pos="360"/>
              </w:tabs>
              <w:ind w:left="180" w:hanging="180"/>
              <w:rPr>
                <w:rFonts w:cs="Arial"/>
                <w:iCs/>
                <w:sz w:val="20"/>
                <w:szCs w:val="20"/>
              </w:rPr>
            </w:pPr>
            <w:r>
              <w:rPr>
                <w:rFonts w:cs="Arial"/>
                <w:iCs/>
                <w:sz w:val="20"/>
                <w:szCs w:val="20"/>
              </w:rPr>
              <w:t>I use</w:t>
            </w:r>
            <w:r w:rsidR="00AC0634">
              <w:rPr>
                <w:rFonts w:cs="Arial"/>
                <w:iCs/>
                <w:sz w:val="20"/>
                <w:szCs w:val="20"/>
              </w:rPr>
              <w:t xml:space="preserve"> specific</w:t>
            </w:r>
            <w:r>
              <w:rPr>
                <w:rFonts w:cs="Arial"/>
                <w:iCs/>
                <w:sz w:val="20"/>
                <w:szCs w:val="20"/>
              </w:rPr>
              <w:t xml:space="preserve"> language that consists of the school-wide expectations when positively acknowledging students.</w:t>
            </w:r>
          </w:p>
        </w:tc>
        <w:tc>
          <w:tcPr>
            <w:tcW w:w="102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769D032" w14:textId="77777777" w:rsidR="00761A36" w:rsidRPr="00EC2FCD" w:rsidRDefault="00761A36" w:rsidP="00603CA1">
            <w:pPr>
              <w:keepNext/>
              <w:ind w:left="540" w:hanging="540"/>
              <w:outlineLvl w:val="8"/>
              <w:rPr>
                <w:rFonts w:cs="Arial"/>
                <w:sz w:val="20"/>
                <w:szCs w:val="20"/>
              </w:rPr>
            </w:pPr>
          </w:p>
        </w:tc>
        <w:tc>
          <w:tcPr>
            <w:tcW w:w="1023" w:type="dxa"/>
            <w:tcBorders>
              <w:left w:val="nil"/>
            </w:tcBorders>
            <w:shd w:val="clear" w:color="auto" w:fill="auto"/>
            <w:vAlign w:val="center"/>
          </w:tcPr>
          <w:p w14:paraId="31650F91" w14:textId="77777777" w:rsidR="00761A36" w:rsidRPr="00EC2FCD" w:rsidRDefault="00761A36" w:rsidP="00603CA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nil"/>
            </w:tcBorders>
            <w:shd w:val="clear" w:color="auto" w:fill="auto"/>
            <w:vAlign w:val="center"/>
          </w:tcPr>
          <w:p w14:paraId="0D12FBD4" w14:textId="77777777" w:rsidR="00761A36" w:rsidRPr="00EC2FCD" w:rsidRDefault="00761A36" w:rsidP="00603CA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23" w:type="dxa"/>
            <w:tcBorders>
              <w:left w:val="nil"/>
            </w:tcBorders>
            <w:shd w:val="clear" w:color="auto" w:fill="auto"/>
            <w:vAlign w:val="center"/>
          </w:tcPr>
          <w:p w14:paraId="2C53B8CD" w14:textId="77777777" w:rsidR="00761A36" w:rsidRPr="00EC2FCD" w:rsidRDefault="00761A36" w:rsidP="00603CA1">
            <w:pPr>
              <w:rPr>
                <w:rFonts w:cs="Arial"/>
                <w:sz w:val="20"/>
                <w:szCs w:val="20"/>
              </w:rPr>
            </w:pPr>
          </w:p>
        </w:tc>
      </w:tr>
      <w:tr w:rsidR="00E01DC4" w:rsidRPr="00EC2FCD" w14:paraId="02FB10B7" w14:textId="77777777" w:rsidTr="00603CA1">
        <w:tc>
          <w:tcPr>
            <w:tcW w:w="9828" w:type="dxa"/>
            <w:gridSpan w:val="5"/>
            <w:tcBorders>
              <w:bottom w:val="single" w:sz="6" w:space="0" w:color="auto"/>
            </w:tcBorders>
            <w:shd w:val="clear" w:color="auto" w:fill="D5DCE4" w:themeFill="text2" w:themeFillTint="33"/>
          </w:tcPr>
          <w:p w14:paraId="3B067D20" w14:textId="77777777" w:rsidR="00E01DC4" w:rsidRPr="00EC2FCD" w:rsidRDefault="00E01DC4" w:rsidP="00603CA1">
            <w:pPr>
              <w:tabs>
                <w:tab w:val="num" w:pos="180"/>
              </w:tabs>
              <w:ind w:left="180" w:hanging="180"/>
              <w:rPr>
                <w:rFonts w:cs="Arial"/>
                <w:b/>
                <w:sz w:val="20"/>
                <w:szCs w:val="20"/>
              </w:rPr>
            </w:pPr>
            <w:r w:rsidRPr="00EC2FCD">
              <w:rPr>
                <w:rFonts w:cs="Arial"/>
                <w:b/>
                <w:sz w:val="20"/>
                <w:szCs w:val="20"/>
              </w:rPr>
              <w:t>Implement a Continuum of Strategies to Respond to Inappropriate Behavior</w:t>
            </w:r>
          </w:p>
        </w:tc>
      </w:tr>
      <w:tr w:rsidR="00E01DC4" w:rsidRPr="00EC2FCD" w14:paraId="2ADDD4C0" w14:textId="77777777" w:rsidTr="00603CA1">
        <w:tc>
          <w:tcPr>
            <w:tcW w:w="5738" w:type="dxa"/>
            <w:tcBorders>
              <w:bottom w:val="single" w:sz="6" w:space="0" w:color="auto"/>
              <w:right w:val="single" w:sz="4" w:space="0" w:color="auto"/>
            </w:tcBorders>
          </w:tcPr>
          <w:p w14:paraId="74BCF905" w14:textId="3DE9A735" w:rsidR="00E01DC4" w:rsidRPr="00EC2FCD" w:rsidRDefault="00EC2FCD" w:rsidP="00EC2FCD">
            <w:pPr>
              <w:numPr>
                <w:ilvl w:val="0"/>
                <w:numId w:val="1"/>
              </w:numPr>
              <w:tabs>
                <w:tab w:val="num" w:pos="180"/>
                <w:tab w:val="num" w:pos="360"/>
              </w:tabs>
              <w:ind w:left="180" w:hanging="180"/>
              <w:rPr>
                <w:rFonts w:cs="Arial"/>
                <w:iCs/>
                <w:sz w:val="20"/>
                <w:szCs w:val="20"/>
              </w:rPr>
            </w:pPr>
            <w:r w:rsidRPr="00EC2FCD">
              <w:rPr>
                <w:rFonts w:cs="Arial"/>
                <w:iCs/>
                <w:sz w:val="20"/>
                <w:szCs w:val="20"/>
              </w:rPr>
              <w:t>I provide quick, calm, direct, explicit corrections/redirections in response to inappropriate behavior (or ignore the behavior, if appropriate).</w:t>
            </w:r>
          </w:p>
        </w:tc>
        <w:tc>
          <w:tcPr>
            <w:tcW w:w="102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0AA2C08" w14:textId="77777777" w:rsidR="00E01DC4" w:rsidRPr="00EC2FCD" w:rsidRDefault="00E01DC4" w:rsidP="00603CA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23" w:type="dxa"/>
            <w:tcBorders>
              <w:left w:val="nil"/>
            </w:tcBorders>
            <w:shd w:val="clear" w:color="auto" w:fill="auto"/>
            <w:vAlign w:val="center"/>
          </w:tcPr>
          <w:p w14:paraId="6B67F902" w14:textId="77777777" w:rsidR="00E01DC4" w:rsidRPr="00EC2FCD" w:rsidRDefault="00E01DC4" w:rsidP="00603CA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nil"/>
            </w:tcBorders>
            <w:shd w:val="clear" w:color="auto" w:fill="auto"/>
            <w:vAlign w:val="center"/>
          </w:tcPr>
          <w:p w14:paraId="0EC8B438" w14:textId="77777777" w:rsidR="00E01DC4" w:rsidRPr="00EC2FCD" w:rsidRDefault="00E01DC4" w:rsidP="00603CA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23" w:type="dxa"/>
            <w:tcBorders>
              <w:left w:val="nil"/>
            </w:tcBorders>
            <w:shd w:val="clear" w:color="auto" w:fill="auto"/>
            <w:vAlign w:val="center"/>
          </w:tcPr>
          <w:p w14:paraId="44B690CD" w14:textId="77777777" w:rsidR="00E01DC4" w:rsidRPr="00EC2FCD" w:rsidRDefault="00E01DC4" w:rsidP="00603CA1">
            <w:pPr>
              <w:rPr>
                <w:rFonts w:cs="Arial"/>
                <w:sz w:val="20"/>
                <w:szCs w:val="20"/>
              </w:rPr>
            </w:pPr>
          </w:p>
        </w:tc>
      </w:tr>
      <w:tr w:rsidR="00AC0634" w:rsidRPr="00EC2FCD" w14:paraId="48C1145F" w14:textId="77777777" w:rsidTr="00603CA1">
        <w:tc>
          <w:tcPr>
            <w:tcW w:w="5738" w:type="dxa"/>
            <w:tcBorders>
              <w:bottom w:val="single" w:sz="6" w:space="0" w:color="auto"/>
              <w:right w:val="single" w:sz="4" w:space="0" w:color="auto"/>
            </w:tcBorders>
          </w:tcPr>
          <w:p w14:paraId="7DE4F0BA" w14:textId="33850F62" w:rsidR="00AC0634" w:rsidRPr="00EC2FCD" w:rsidRDefault="00AC0634" w:rsidP="00EC2FCD">
            <w:pPr>
              <w:numPr>
                <w:ilvl w:val="0"/>
                <w:numId w:val="1"/>
              </w:numPr>
              <w:tabs>
                <w:tab w:val="num" w:pos="180"/>
                <w:tab w:val="num" w:pos="360"/>
              </w:tabs>
              <w:ind w:left="180" w:hanging="180"/>
              <w:rPr>
                <w:rFonts w:cs="Arial"/>
                <w:iCs/>
                <w:sz w:val="20"/>
                <w:szCs w:val="20"/>
              </w:rPr>
            </w:pPr>
            <w:r>
              <w:rPr>
                <w:rFonts w:cs="Arial"/>
                <w:iCs/>
                <w:sz w:val="20"/>
                <w:szCs w:val="20"/>
              </w:rPr>
              <w:t>I use specific language that consists of the school-wide expectations when correcting students around behavior.</w:t>
            </w:r>
          </w:p>
        </w:tc>
        <w:tc>
          <w:tcPr>
            <w:tcW w:w="102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2F3FF4A" w14:textId="77777777" w:rsidR="00AC0634" w:rsidRPr="00EC2FCD" w:rsidRDefault="00AC0634" w:rsidP="00603CA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23" w:type="dxa"/>
            <w:tcBorders>
              <w:left w:val="nil"/>
            </w:tcBorders>
            <w:shd w:val="clear" w:color="auto" w:fill="auto"/>
            <w:vAlign w:val="center"/>
          </w:tcPr>
          <w:p w14:paraId="75958D20" w14:textId="77777777" w:rsidR="00AC0634" w:rsidRPr="00EC2FCD" w:rsidRDefault="00AC0634" w:rsidP="00603CA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nil"/>
            </w:tcBorders>
            <w:shd w:val="clear" w:color="auto" w:fill="auto"/>
            <w:vAlign w:val="center"/>
          </w:tcPr>
          <w:p w14:paraId="0553FD43" w14:textId="77777777" w:rsidR="00AC0634" w:rsidRPr="00EC2FCD" w:rsidRDefault="00AC0634" w:rsidP="00603CA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23" w:type="dxa"/>
            <w:tcBorders>
              <w:left w:val="nil"/>
            </w:tcBorders>
            <w:shd w:val="clear" w:color="auto" w:fill="auto"/>
            <w:vAlign w:val="center"/>
          </w:tcPr>
          <w:p w14:paraId="0227B7C1" w14:textId="77777777" w:rsidR="00AC0634" w:rsidRPr="00EC2FCD" w:rsidRDefault="00AC0634" w:rsidP="00603CA1">
            <w:pPr>
              <w:rPr>
                <w:rFonts w:cs="Arial"/>
                <w:sz w:val="20"/>
                <w:szCs w:val="20"/>
              </w:rPr>
            </w:pPr>
          </w:p>
        </w:tc>
      </w:tr>
      <w:tr w:rsidR="00E01DC4" w:rsidRPr="00EC2FCD" w14:paraId="714905D7" w14:textId="77777777" w:rsidTr="0011463B">
        <w:tc>
          <w:tcPr>
            <w:tcW w:w="5738" w:type="dxa"/>
            <w:tcBorders>
              <w:right w:val="single" w:sz="4" w:space="0" w:color="auto"/>
            </w:tcBorders>
          </w:tcPr>
          <w:p w14:paraId="1B37A025" w14:textId="32B61FEC" w:rsidR="00E01DC4" w:rsidRPr="00EC2FCD" w:rsidRDefault="00EC2FCD" w:rsidP="00EC2FCD">
            <w:pPr>
              <w:numPr>
                <w:ilvl w:val="0"/>
                <w:numId w:val="1"/>
              </w:numPr>
              <w:tabs>
                <w:tab w:val="num" w:pos="180"/>
                <w:tab w:val="num" w:pos="360"/>
              </w:tabs>
              <w:ind w:left="180" w:hanging="180"/>
              <w:rPr>
                <w:rFonts w:cs="Arial"/>
                <w:iCs/>
                <w:sz w:val="20"/>
                <w:szCs w:val="20"/>
              </w:rPr>
            </w:pPr>
            <w:r w:rsidRPr="00EC2FCD">
              <w:rPr>
                <w:rFonts w:cs="Arial"/>
                <w:iCs/>
                <w:sz w:val="20"/>
                <w:szCs w:val="20"/>
              </w:rPr>
              <w:t>I provide more frequent acknowledgment for appropriate behaviors than inappropriate behaviors (+ to – ratio).</w:t>
            </w:r>
          </w:p>
        </w:tc>
        <w:tc>
          <w:tcPr>
            <w:tcW w:w="102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0076F7A" w14:textId="77777777" w:rsidR="00E01DC4" w:rsidRPr="00EC2FCD" w:rsidRDefault="00E01DC4" w:rsidP="00603CA1"/>
        </w:tc>
        <w:tc>
          <w:tcPr>
            <w:tcW w:w="1023" w:type="dxa"/>
            <w:tcBorders>
              <w:left w:val="nil"/>
            </w:tcBorders>
            <w:shd w:val="clear" w:color="auto" w:fill="auto"/>
            <w:vAlign w:val="center"/>
          </w:tcPr>
          <w:p w14:paraId="784C7275" w14:textId="77777777" w:rsidR="00E01DC4" w:rsidRPr="00EC2FCD" w:rsidRDefault="00E01DC4" w:rsidP="00603CA1"/>
        </w:tc>
        <w:tc>
          <w:tcPr>
            <w:tcW w:w="1022" w:type="dxa"/>
            <w:tcBorders>
              <w:left w:val="nil"/>
            </w:tcBorders>
            <w:shd w:val="clear" w:color="auto" w:fill="auto"/>
            <w:vAlign w:val="center"/>
          </w:tcPr>
          <w:p w14:paraId="27CFFC39" w14:textId="77777777" w:rsidR="00E01DC4" w:rsidRPr="00EC2FCD" w:rsidRDefault="00E01DC4" w:rsidP="00603CA1"/>
        </w:tc>
        <w:tc>
          <w:tcPr>
            <w:tcW w:w="1023" w:type="dxa"/>
            <w:tcBorders>
              <w:left w:val="nil"/>
            </w:tcBorders>
            <w:shd w:val="clear" w:color="auto" w:fill="auto"/>
            <w:vAlign w:val="center"/>
          </w:tcPr>
          <w:p w14:paraId="710BEB26" w14:textId="77777777" w:rsidR="00E01DC4" w:rsidRPr="00EC2FCD" w:rsidRDefault="00E01DC4" w:rsidP="00603CA1"/>
        </w:tc>
      </w:tr>
      <w:tr w:rsidR="0011463B" w:rsidRPr="00EC2FCD" w14:paraId="37350756" w14:textId="77777777" w:rsidTr="0011463B">
        <w:tc>
          <w:tcPr>
            <w:tcW w:w="5738" w:type="dxa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1A004769" w14:textId="0F42B63E" w:rsidR="0011463B" w:rsidRPr="0011463B" w:rsidRDefault="004143A3" w:rsidP="004143A3">
            <w:pPr>
              <w:rPr>
                <w:rFonts w:cs="Arial"/>
                <w:b/>
                <w:iCs/>
                <w:sz w:val="20"/>
                <w:szCs w:val="20"/>
              </w:rPr>
            </w:pPr>
            <w:r>
              <w:rPr>
                <w:rFonts w:cs="Arial"/>
                <w:b/>
                <w:iCs/>
                <w:sz w:val="20"/>
                <w:szCs w:val="20"/>
              </w:rPr>
              <w:t>Additional</w:t>
            </w:r>
            <w:r w:rsidR="0011463B">
              <w:rPr>
                <w:rFonts w:cs="Arial"/>
                <w:b/>
                <w:iCs/>
                <w:sz w:val="20"/>
                <w:szCs w:val="20"/>
              </w:rPr>
              <w:t xml:space="preserve"> trauma-informed practices </w:t>
            </w:r>
            <w:r>
              <w:rPr>
                <w:rFonts w:cs="Arial"/>
                <w:b/>
                <w:iCs/>
                <w:sz w:val="20"/>
                <w:szCs w:val="20"/>
              </w:rPr>
              <w:t>to be</w:t>
            </w:r>
            <w:r w:rsidR="0011463B">
              <w:rPr>
                <w:rFonts w:cs="Arial"/>
                <w:b/>
                <w:iCs/>
                <w:sz w:val="20"/>
                <w:szCs w:val="20"/>
              </w:rPr>
              <w:t xml:space="preserve"> utilized in the classroom</w:t>
            </w:r>
            <w:r w:rsidR="00401FFE">
              <w:rPr>
                <w:rFonts w:cs="Arial"/>
                <w:b/>
                <w:iCs/>
                <w:sz w:val="20"/>
                <w:szCs w:val="20"/>
              </w:rPr>
              <w:t xml:space="preserve"> (starred elements are for when classroom counselors are teaching)</w:t>
            </w:r>
          </w:p>
        </w:tc>
        <w:tc>
          <w:tcPr>
            <w:tcW w:w="1022" w:type="dxa"/>
            <w:tcBorders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17C03FDE" w14:textId="77777777" w:rsidR="0011463B" w:rsidRPr="00EC2FCD" w:rsidRDefault="0011463B" w:rsidP="00603CA1"/>
        </w:tc>
        <w:tc>
          <w:tcPr>
            <w:tcW w:w="1023" w:type="dxa"/>
            <w:tcBorders>
              <w:left w:val="nil"/>
            </w:tcBorders>
            <w:shd w:val="clear" w:color="auto" w:fill="D9E2F3" w:themeFill="accent1" w:themeFillTint="33"/>
            <w:vAlign w:val="center"/>
          </w:tcPr>
          <w:p w14:paraId="455EEE61" w14:textId="77777777" w:rsidR="0011463B" w:rsidRPr="00EC2FCD" w:rsidRDefault="0011463B" w:rsidP="00603CA1"/>
        </w:tc>
        <w:tc>
          <w:tcPr>
            <w:tcW w:w="1022" w:type="dxa"/>
            <w:tcBorders>
              <w:left w:val="nil"/>
            </w:tcBorders>
            <w:shd w:val="clear" w:color="auto" w:fill="D9E2F3" w:themeFill="accent1" w:themeFillTint="33"/>
            <w:vAlign w:val="center"/>
          </w:tcPr>
          <w:p w14:paraId="65EBEB0F" w14:textId="77777777" w:rsidR="0011463B" w:rsidRPr="00EC2FCD" w:rsidRDefault="0011463B" w:rsidP="00603CA1"/>
        </w:tc>
        <w:tc>
          <w:tcPr>
            <w:tcW w:w="1023" w:type="dxa"/>
            <w:tcBorders>
              <w:left w:val="nil"/>
            </w:tcBorders>
            <w:shd w:val="clear" w:color="auto" w:fill="D9E2F3" w:themeFill="accent1" w:themeFillTint="33"/>
            <w:vAlign w:val="center"/>
          </w:tcPr>
          <w:p w14:paraId="26A586E7" w14:textId="77777777" w:rsidR="0011463B" w:rsidRPr="00EC2FCD" w:rsidRDefault="0011463B" w:rsidP="00603CA1"/>
        </w:tc>
      </w:tr>
      <w:tr w:rsidR="0011463B" w:rsidRPr="00EC2FCD" w14:paraId="5A66B78F" w14:textId="77777777" w:rsidTr="00603CA1">
        <w:tc>
          <w:tcPr>
            <w:tcW w:w="5738" w:type="dxa"/>
            <w:tcBorders>
              <w:bottom w:val="single" w:sz="6" w:space="0" w:color="auto"/>
              <w:right w:val="single" w:sz="4" w:space="0" w:color="auto"/>
            </w:tcBorders>
          </w:tcPr>
          <w:p w14:paraId="6484D26C" w14:textId="0D56248B" w:rsidR="0011463B" w:rsidRPr="00EC2FCD" w:rsidRDefault="0011463B" w:rsidP="000D756F">
            <w:pPr>
              <w:numPr>
                <w:ilvl w:val="0"/>
                <w:numId w:val="1"/>
              </w:numPr>
              <w:tabs>
                <w:tab w:val="num" w:pos="180"/>
                <w:tab w:val="num" w:pos="360"/>
              </w:tabs>
              <w:ind w:left="180" w:hanging="180"/>
              <w:rPr>
                <w:rFonts w:cs="Arial"/>
                <w:iCs/>
                <w:sz w:val="20"/>
                <w:szCs w:val="20"/>
              </w:rPr>
            </w:pPr>
            <w:r>
              <w:rPr>
                <w:rFonts w:cs="Arial"/>
                <w:iCs/>
                <w:sz w:val="20"/>
                <w:szCs w:val="20"/>
              </w:rPr>
              <w:t xml:space="preserve">Movement breaks are regularly scheduled and </w:t>
            </w:r>
            <w:r w:rsidR="000D756F">
              <w:rPr>
                <w:rFonts w:cs="Arial"/>
                <w:iCs/>
                <w:sz w:val="20"/>
                <w:szCs w:val="20"/>
              </w:rPr>
              <w:t>provided.</w:t>
            </w:r>
            <w:r w:rsidR="00401FFE">
              <w:rPr>
                <w:rFonts w:cs="Arial"/>
                <w:iCs/>
                <w:sz w:val="20"/>
                <w:szCs w:val="20"/>
              </w:rPr>
              <w:t>*</w:t>
            </w:r>
          </w:p>
        </w:tc>
        <w:tc>
          <w:tcPr>
            <w:tcW w:w="1022" w:type="dxa"/>
            <w:tcBorders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689705F" w14:textId="77777777" w:rsidR="0011463B" w:rsidRPr="00EC2FCD" w:rsidRDefault="0011463B" w:rsidP="00603CA1"/>
        </w:tc>
        <w:tc>
          <w:tcPr>
            <w:tcW w:w="1023" w:type="dxa"/>
            <w:tcBorders>
              <w:left w:val="nil"/>
              <w:bottom w:val="single" w:sz="6" w:space="0" w:color="auto"/>
            </w:tcBorders>
            <w:shd w:val="clear" w:color="auto" w:fill="auto"/>
            <w:vAlign w:val="center"/>
          </w:tcPr>
          <w:p w14:paraId="71A8BF01" w14:textId="77777777" w:rsidR="0011463B" w:rsidRPr="00EC2FCD" w:rsidRDefault="0011463B" w:rsidP="00603CA1"/>
        </w:tc>
        <w:tc>
          <w:tcPr>
            <w:tcW w:w="1022" w:type="dxa"/>
            <w:tcBorders>
              <w:left w:val="nil"/>
              <w:bottom w:val="single" w:sz="6" w:space="0" w:color="auto"/>
            </w:tcBorders>
            <w:shd w:val="clear" w:color="auto" w:fill="auto"/>
            <w:vAlign w:val="center"/>
          </w:tcPr>
          <w:p w14:paraId="71B4890A" w14:textId="77777777" w:rsidR="0011463B" w:rsidRPr="00EC2FCD" w:rsidRDefault="0011463B" w:rsidP="00603CA1"/>
        </w:tc>
        <w:tc>
          <w:tcPr>
            <w:tcW w:w="1023" w:type="dxa"/>
            <w:tcBorders>
              <w:left w:val="nil"/>
              <w:bottom w:val="single" w:sz="6" w:space="0" w:color="auto"/>
            </w:tcBorders>
            <w:shd w:val="clear" w:color="auto" w:fill="auto"/>
            <w:vAlign w:val="center"/>
          </w:tcPr>
          <w:p w14:paraId="35FA3241" w14:textId="77777777" w:rsidR="0011463B" w:rsidRPr="00EC2FCD" w:rsidRDefault="0011463B" w:rsidP="00603CA1"/>
        </w:tc>
      </w:tr>
      <w:tr w:rsidR="0011463B" w:rsidRPr="00EC2FCD" w14:paraId="5A31B7AD" w14:textId="77777777" w:rsidTr="0011463B">
        <w:tc>
          <w:tcPr>
            <w:tcW w:w="5738" w:type="dxa"/>
            <w:tcBorders>
              <w:right w:val="single" w:sz="4" w:space="0" w:color="auto"/>
            </w:tcBorders>
          </w:tcPr>
          <w:p w14:paraId="4195795A" w14:textId="6C7932C5" w:rsidR="0011463B" w:rsidRPr="00EC2FCD" w:rsidRDefault="00401FFE" w:rsidP="00401FFE">
            <w:pPr>
              <w:numPr>
                <w:ilvl w:val="0"/>
                <w:numId w:val="1"/>
              </w:numPr>
              <w:tabs>
                <w:tab w:val="num" w:pos="180"/>
                <w:tab w:val="num" w:pos="360"/>
              </w:tabs>
              <w:ind w:left="180" w:hanging="180"/>
              <w:rPr>
                <w:rFonts w:cs="Arial"/>
                <w:iCs/>
                <w:sz w:val="20"/>
                <w:szCs w:val="20"/>
              </w:rPr>
            </w:pPr>
            <w:r>
              <w:rPr>
                <w:rFonts w:cs="Arial"/>
                <w:iCs/>
                <w:sz w:val="20"/>
                <w:szCs w:val="20"/>
              </w:rPr>
              <w:t>When I notice the energy during an activity needs to change, I suggest and offer a non-contingent movement break</w:t>
            </w:r>
            <w:r w:rsidR="000D756F">
              <w:rPr>
                <w:rFonts w:cs="Arial"/>
                <w:iCs/>
                <w:sz w:val="20"/>
                <w:szCs w:val="20"/>
              </w:rPr>
              <w:t>.</w:t>
            </w:r>
          </w:p>
        </w:tc>
        <w:tc>
          <w:tcPr>
            <w:tcW w:w="102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5D4F6F" w14:textId="77777777" w:rsidR="0011463B" w:rsidRPr="00EC2FCD" w:rsidRDefault="0011463B" w:rsidP="00603CA1"/>
        </w:tc>
        <w:tc>
          <w:tcPr>
            <w:tcW w:w="1023" w:type="dxa"/>
            <w:tcBorders>
              <w:left w:val="nil"/>
            </w:tcBorders>
            <w:shd w:val="clear" w:color="auto" w:fill="auto"/>
            <w:vAlign w:val="center"/>
          </w:tcPr>
          <w:p w14:paraId="7CBD11B7" w14:textId="77777777" w:rsidR="0011463B" w:rsidRPr="00EC2FCD" w:rsidRDefault="0011463B" w:rsidP="00603CA1"/>
        </w:tc>
        <w:tc>
          <w:tcPr>
            <w:tcW w:w="1022" w:type="dxa"/>
            <w:tcBorders>
              <w:left w:val="nil"/>
            </w:tcBorders>
            <w:shd w:val="clear" w:color="auto" w:fill="auto"/>
            <w:vAlign w:val="center"/>
          </w:tcPr>
          <w:p w14:paraId="7C5D82C0" w14:textId="77777777" w:rsidR="0011463B" w:rsidRPr="00EC2FCD" w:rsidRDefault="0011463B" w:rsidP="00603CA1"/>
        </w:tc>
        <w:tc>
          <w:tcPr>
            <w:tcW w:w="1023" w:type="dxa"/>
            <w:tcBorders>
              <w:left w:val="nil"/>
            </w:tcBorders>
            <w:shd w:val="clear" w:color="auto" w:fill="auto"/>
            <w:vAlign w:val="center"/>
          </w:tcPr>
          <w:p w14:paraId="2A6E07E5" w14:textId="77777777" w:rsidR="0011463B" w:rsidRPr="00EC2FCD" w:rsidRDefault="0011463B" w:rsidP="00603CA1"/>
        </w:tc>
      </w:tr>
      <w:tr w:rsidR="0011463B" w:rsidRPr="00EC2FCD" w14:paraId="1D02373D" w14:textId="77777777" w:rsidTr="0011463B">
        <w:tc>
          <w:tcPr>
            <w:tcW w:w="5738" w:type="dxa"/>
            <w:tcBorders>
              <w:right w:val="single" w:sz="4" w:space="0" w:color="auto"/>
            </w:tcBorders>
          </w:tcPr>
          <w:p w14:paraId="779B182F" w14:textId="009D9DF1" w:rsidR="00240172" w:rsidRPr="00240172" w:rsidRDefault="00240172" w:rsidP="00240172">
            <w:pPr>
              <w:numPr>
                <w:ilvl w:val="0"/>
                <w:numId w:val="1"/>
              </w:numPr>
              <w:tabs>
                <w:tab w:val="num" w:pos="180"/>
                <w:tab w:val="num" w:pos="360"/>
              </w:tabs>
              <w:ind w:left="180" w:hanging="180"/>
              <w:rPr>
                <w:rFonts w:cs="Arial"/>
                <w:iCs/>
                <w:sz w:val="20"/>
                <w:szCs w:val="20"/>
              </w:rPr>
            </w:pPr>
            <w:r>
              <w:rPr>
                <w:rFonts w:cs="Arial"/>
                <w:iCs/>
                <w:sz w:val="20"/>
                <w:szCs w:val="20"/>
              </w:rPr>
              <w:t>If I use music, I ensure it is trauma-informed (rhythmic {i.e., reggae}).</w:t>
            </w:r>
            <w:r w:rsidR="00401FFE">
              <w:rPr>
                <w:rFonts w:cs="Arial"/>
                <w:iCs/>
                <w:sz w:val="20"/>
                <w:szCs w:val="20"/>
              </w:rPr>
              <w:t>*</w:t>
            </w:r>
          </w:p>
        </w:tc>
        <w:tc>
          <w:tcPr>
            <w:tcW w:w="102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3FBAE13" w14:textId="77777777" w:rsidR="0011463B" w:rsidRPr="00EC2FCD" w:rsidRDefault="0011463B" w:rsidP="00603CA1"/>
        </w:tc>
        <w:tc>
          <w:tcPr>
            <w:tcW w:w="1023" w:type="dxa"/>
            <w:tcBorders>
              <w:left w:val="nil"/>
            </w:tcBorders>
            <w:shd w:val="clear" w:color="auto" w:fill="auto"/>
            <w:vAlign w:val="center"/>
          </w:tcPr>
          <w:p w14:paraId="3951D111" w14:textId="77777777" w:rsidR="0011463B" w:rsidRPr="00EC2FCD" w:rsidRDefault="0011463B" w:rsidP="00603CA1"/>
        </w:tc>
        <w:tc>
          <w:tcPr>
            <w:tcW w:w="1022" w:type="dxa"/>
            <w:tcBorders>
              <w:left w:val="nil"/>
            </w:tcBorders>
            <w:shd w:val="clear" w:color="auto" w:fill="auto"/>
            <w:vAlign w:val="center"/>
          </w:tcPr>
          <w:p w14:paraId="12CE3B91" w14:textId="77777777" w:rsidR="0011463B" w:rsidRPr="00EC2FCD" w:rsidRDefault="0011463B" w:rsidP="00603CA1"/>
        </w:tc>
        <w:tc>
          <w:tcPr>
            <w:tcW w:w="1023" w:type="dxa"/>
            <w:tcBorders>
              <w:left w:val="nil"/>
            </w:tcBorders>
            <w:shd w:val="clear" w:color="auto" w:fill="auto"/>
            <w:vAlign w:val="center"/>
          </w:tcPr>
          <w:p w14:paraId="0CCFDA9B" w14:textId="77777777" w:rsidR="0011463B" w:rsidRPr="00EC2FCD" w:rsidRDefault="0011463B" w:rsidP="00603CA1"/>
        </w:tc>
      </w:tr>
      <w:tr w:rsidR="000D756F" w:rsidRPr="00EC2FCD" w14:paraId="2A256759" w14:textId="77777777" w:rsidTr="00240172">
        <w:tc>
          <w:tcPr>
            <w:tcW w:w="5738" w:type="dxa"/>
            <w:tcBorders>
              <w:right w:val="single" w:sz="4" w:space="0" w:color="auto"/>
            </w:tcBorders>
          </w:tcPr>
          <w:p w14:paraId="2B6F7746" w14:textId="77FA79AD" w:rsidR="000D756F" w:rsidRDefault="000D756F" w:rsidP="00EC2FCD">
            <w:pPr>
              <w:numPr>
                <w:ilvl w:val="0"/>
                <w:numId w:val="1"/>
              </w:numPr>
              <w:tabs>
                <w:tab w:val="num" w:pos="180"/>
                <w:tab w:val="num" w:pos="360"/>
              </w:tabs>
              <w:ind w:left="180" w:hanging="180"/>
              <w:rPr>
                <w:rFonts w:cs="Arial"/>
                <w:iCs/>
                <w:sz w:val="20"/>
                <w:szCs w:val="20"/>
              </w:rPr>
            </w:pPr>
            <w:r>
              <w:rPr>
                <w:rFonts w:cs="Arial"/>
                <w:iCs/>
                <w:sz w:val="20"/>
                <w:szCs w:val="20"/>
              </w:rPr>
              <w:t>I understand that behind every behavior, there is a feeling.</w:t>
            </w:r>
          </w:p>
        </w:tc>
        <w:tc>
          <w:tcPr>
            <w:tcW w:w="102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3F8B39" w14:textId="77777777" w:rsidR="000D756F" w:rsidRPr="00EC2FCD" w:rsidRDefault="000D756F" w:rsidP="00603CA1"/>
        </w:tc>
        <w:tc>
          <w:tcPr>
            <w:tcW w:w="1023" w:type="dxa"/>
            <w:tcBorders>
              <w:left w:val="nil"/>
            </w:tcBorders>
            <w:shd w:val="clear" w:color="auto" w:fill="auto"/>
            <w:vAlign w:val="center"/>
          </w:tcPr>
          <w:p w14:paraId="16CCFEE6" w14:textId="77777777" w:rsidR="000D756F" w:rsidRPr="00EC2FCD" w:rsidRDefault="000D756F" w:rsidP="00603CA1"/>
        </w:tc>
        <w:tc>
          <w:tcPr>
            <w:tcW w:w="1022" w:type="dxa"/>
            <w:tcBorders>
              <w:left w:val="nil"/>
            </w:tcBorders>
            <w:shd w:val="clear" w:color="auto" w:fill="auto"/>
            <w:vAlign w:val="center"/>
          </w:tcPr>
          <w:p w14:paraId="515B7454" w14:textId="77777777" w:rsidR="000D756F" w:rsidRPr="00EC2FCD" w:rsidRDefault="000D756F" w:rsidP="00603CA1"/>
        </w:tc>
        <w:tc>
          <w:tcPr>
            <w:tcW w:w="1023" w:type="dxa"/>
            <w:tcBorders>
              <w:left w:val="nil"/>
            </w:tcBorders>
            <w:shd w:val="clear" w:color="auto" w:fill="auto"/>
            <w:vAlign w:val="center"/>
          </w:tcPr>
          <w:p w14:paraId="3C8A8BE3" w14:textId="77777777" w:rsidR="000D756F" w:rsidRPr="00EC2FCD" w:rsidRDefault="000D756F" w:rsidP="00603CA1"/>
        </w:tc>
      </w:tr>
      <w:tr w:rsidR="00240172" w:rsidRPr="00EC2FCD" w14:paraId="467EF3BF" w14:textId="77777777" w:rsidTr="00240172">
        <w:tc>
          <w:tcPr>
            <w:tcW w:w="5738" w:type="dxa"/>
            <w:tcBorders>
              <w:right w:val="single" w:sz="4" w:space="0" w:color="auto"/>
            </w:tcBorders>
          </w:tcPr>
          <w:p w14:paraId="423E7342" w14:textId="37DAE68B" w:rsidR="00240172" w:rsidRDefault="00240172" w:rsidP="00EC2FCD">
            <w:pPr>
              <w:numPr>
                <w:ilvl w:val="0"/>
                <w:numId w:val="1"/>
              </w:numPr>
              <w:tabs>
                <w:tab w:val="num" w:pos="180"/>
                <w:tab w:val="num" w:pos="360"/>
              </w:tabs>
              <w:ind w:left="180" w:hanging="180"/>
              <w:rPr>
                <w:rFonts w:cs="Arial"/>
                <w:iCs/>
                <w:sz w:val="20"/>
                <w:szCs w:val="20"/>
              </w:rPr>
            </w:pPr>
            <w:r>
              <w:rPr>
                <w:rFonts w:cs="Arial"/>
                <w:iCs/>
                <w:sz w:val="20"/>
                <w:szCs w:val="20"/>
              </w:rPr>
              <w:t>If a student is dysregulated, I validate the feeling they are expressing</w:t>
            </w:r>
            <w:r w:rsidR="008520FE">
              <w:rPr>
                <w:rFonts w:cs="Arial"/>
                <w:iCs/>
                <w:sz w:val="20"/>
                <w:szCs w:val="20"/>
              </w:rPr>
              <w:t xml:space="preserve"> behaviorally</w:t>
            </w:r>
            <w:r>
              <w:rPr>
                <w:rFonts w:cs="Arial"/>
                <w:iCs/>
                <w:sz w:val="20"/>
                <w:szCs w:val="20"/>
              </w:rPr>
              <w:t>.</w:t>
            </w:r>
          </w:p>
        </w:tc>
        <w:tc>
          <w:tcPr>
            <w:tcW w:w="102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0D86FFC" w14:textId="77777777" w:rsidR="00240172" w:rsidRPr="00EC2FCD" w:rsidRDefault="00240172" w:rsidP="00603CA1"/>
        </w:tc>
        <w:tc>
          <w:tcPr>
            <w:tcW w:w="1023" w:type="dxa"/>
            <w:tcBorders>
              <w:left w:val="nil"/>
            </w:tcBorders>
            <w:shd w:val="clear" w:color="auto" w:fill="auto"/>
            <w:vAlign w:val="center"/>
          </w:tcPr>
          <w:p w14:paraId="3A4CFB8D" w14:textId="77777777" w:rsidR="00240172" w:rsidRPr="00EC2FCD" w:rsidRDefault="00240172" w:rsidP="00603CA1"/>
        </w:tc>
        <w:tc>
          <w:tcPr>
            <w:tcW w:w="1022" w:type="dxa"/>
            <w:tcBorders>
              <w:left w:val="nil"/>
            </w:tcBorders>
            <w:shd w:val="clear" w:color="auto" w:fill="auto"/>
            <w:vAlign w:val="center"/>
          </w:tcPr>
          <w:p w14:paraId="365B245E" w14:textId="77777777" w:rsidR="00240172" w:rsidRPr="00EC2FCD" w:rsidRDefault="00240172" w:rsidP="00603CA1"/>
        </w:tc>
        <w:tc>
          <w:tcPr>
            <w:tcW w:w="1023" w:type="dxa"/>
            <w:tcBorders>
              <w:left w:val="nil"/>
            </w:tcBorders>
            <w:shd w:val="clear" w:color="auto" w:fill="auto"/>
            <w:vAlign w:val="center"/>
          </w:tcPr>
          <w:p w14:paraId="618F0350" w14:textId="77777777" w:rsidR="00240172" w:rsidRPr="00EC2FCD" w:rsidRDefault="00240172" w:rsidP="00603CA1"/>
        </w:tc>
      </w:tr>
      <w:tr w:rsidR="00240172" w:rsidRPr="00EC2FCD" w14:paraId="29C9971B" w14:textId="77777777" w:rsidTr="00240172">
        <w:tc>
          <w:tcPr>
            <w:tcW w:w="5738" w:type="dxa"/>
            <w:tcBorders>
              <w:right w:val="single" w:sz="4" w:space="0" w:color="auto"/>
            </w:tcBorders>
          </w:tcPr>
          <w:p w14:paraId="3DAD1713" w14:textId="1E9F39FA" w:rsidR="00240172" w:rsidRDefault="00240172" w:rsidP="00EC2FCD">
            <w:pPr>
              <w:numPr>
                <w:ilvl w:val="0"/>
                <w:numId w:val="1"/>
              </w:numPr>
              <w:tabs>
                <w:tab w:val="num" w:pos="180"/>
                <w:tab w:val="num" w:pos="360"/>
              </w:tabs>
              <w:ind w:left="180" w:hanging="180"/>
              <w:rPr>
                <w:rFonts w:cs="Arial"/>
                <w:iCs/>
                <w:sz w:val="20"/>
                <w:szCs w:val="20"/>
              </w:rPr>
            </w:pPr>
            <w:r>
              <w:rPr>
                <w:rFonts w:cs="Arial"/>
                <w:iCs/>
                <w:sz w:val="20"/>
                <w:szCs w:val="20"/>
              </w:rPr>
              <w:t>I am a</w:t>
            </w:r>
            <w:r w:rsidR="009061A3">
              <w:rPr>
                <w:rFonts w:cs="Arial"/>
                <w:iCs/>
                <w:sz w:val="20"/>
                <w:szCs w:val="20"/>
              </w:rPr>
              <w:t>ttuned to my students and avoid a mismatch of need and provision.</w:t>
            </w:r>
          </w:p>
        </w:tc>
        <w:tc>
          <w:tcPr>
            <w:tcW w:w="102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5B0A25" w14:textId="77777777" w:rsidR="00240172" w:rsidRPr="00EC2FCD" w:rsidRDefault="00240172" w:rsidP="00603CA1"/>
        </w:tc>
        <w:tc>
          <w:tcPr>
            <w:tcW w:w="1023" w:type="dxa"/>
            <w:tcBorders>
              <w:left w:val="nil"/>
            </w:tcBorders>
            <w:shd w:val="clear" w:color="auto" w:fill="auto"/>
            <w:vAlign w:val="center"/>
          </w:tcPr>
          <w:p w14:paraId="23A109E8" w14:textId="77777777" w:rsidR="00240172" w:rsidRPr="00EC2FCD" w:rsidRDefault="00240172" w:rsidP="00603CA1"/>
        </w:tc>
        <w:tc>
          <w:tcPr>
            <w:tcW w:w="1022" w:type="dxa"/>
            <w:tcBorders>
              <w:left w:val="nil"/>
            </w:tcBorders>
            <w:shd w:val="clear" w:color="auto" w:fill="auto"/>
            <w:vAlign w:val="center"/>
          </w:tcPr>
          <w:p w14:paraId="7405C24D" w14:textId="77777777" w:rsidR="00240172" w:rsidRPr="00EC2FCD" w:rsidRDefault="00240172" w:rsidP="00603CA1"/>
        </w:tc>
        <w:tc>
          <w:tcPr>
            <w:tcW w:w="1023" w:type="dxa"/>
            <w:tcBorders>
              <w:left w:val="nil"/>
            </w:tcBorders>
            <w:shd w:val="clear" w:color="auto" w:fill="auto"/>
            <w:vAlign w:val="center"/>
          </w:tcPr>
          <w:p w14:paraId="1BFBE695" w14:textId="77777777" w:rsidR="00240172" w:rsidRPr="00EC2FCD" w:rsidRDefault="00240172" w:rsidP="00603CA1"/>
        </w:tc>
      </w:tr>
      <w:tr w:rsidR="00FD640D" w:rsidRPr="00EC2FCD" w14:paraId="3679175E" w14:textId="77777777" w:rsidTr="00240172">
        <w:tc>
          <w:tcPr>
            <w:tcW w:w="5738" w:type="dxa"/>
            <w:tcBorders>
              <w:right w:val="single" w:sz="4" w:space="0" w:color="auto"/>
            </w:tcBorders>
          </w:tcPr>
          <w:p w14:paraId="15600606" w14:textId="4F7FBF53" w:rsidR="00FD640D" w:rsidRDefault="00FD640D" w:rsidP="00EC2FCD">
            <w:pPr>
              <w:numPr>
                <w:ilvl w:val="0"/>
                <w:numId w:val="1"/>
              </w:numPr>
              <w:tabs>
                <w:tab w:val="num" w:pos="180"/>
                <w:tab w:val="num" w:pos="360"/>
              </w:tabs>
              <w:ind w:left="180" w:hanging="180"/>
              <w:rPr>
                <w:rFonts w:cs="Arial"/>
                <w:iCs/>
                <w:sz w:val="20"/>
                <w:szCs w:val="20"/>
              </w:rPr>
            </w:pPr>
            <w:r>
              <w:rPr>
                <w:rFonts w:cs="Arial"/>
                <w:iCs/>
                <w:sz w:val="20"/>
                <w:szCs w:val="20"/>
              </w:rPr>
              <w:t xml:space="preserve">I am aware of visual noise in my classroom </w:t>
            </w:r>
          </w:p>
        </w:tc>
        <w:tc>
          <w:tcPr>
            <w:tcW w:w="102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3C004" w14:textId="77777777" w:rsidR="00FD640D" w:rsidRPr="00EC2FCD" w:rsidRDefault="00FD640D" w:rsidP="00603CA1"/>
        </w:tc>
        <w:tc>
          <w:tcPr>
            <w:tcW w:w="1023" w:type="dxa"/>
            <w:tcBorders>
              <w:left w:val="nil"/>
            </w:tcBorders>
            <w:shd w:val="clear" w:color="auto" w:fill="auto"/>
            <w:vAlign w:val="center"/>
          </w:tcPr>
          <w:p w14:paraId="197A16E6" w14:textId="77777777" w:rsidR="00FD640D" w:rsidRPr="00EC2FCD" w:rsidRDefault="00FD640D" w:rsidP="00603CA1"/>
        </w:tc>
        <w:tc>
          <w:tcPr>
            <w:tcW w:w="1022" w:type="dxa"/>
            <w:tcBorders>
              <w:left w:val="nil"/>
            </w:tcBorders>
            <w:shd w:val="clear" w:color="auto" w:fill="auto"/>
            <w:vAlign w:val="center"/>
          </w:tcPr>
          <w:p w14:paraId="7BCD26EE" w14:textId="77777777" w:rsidR="00FD640D" w:rsidRPr="00EC2FCD" w:rsidRDefault="00FD640D" w:rsidP="00603CA1"/>
        </w:tc>
        <w:tc>
          <w:tcPr>
            <w:tcW w:w="1023" w:type="dxa"/>
            <w:tcBorders>
              <w:left w:val="nil"/>
            </w:tcBorders>
            <w:shd w:val="clear" w:color="auto" w:fill="auto"/>
            <w:vAlign w:val="center"/>
          </w:tcPr>
          <w:p w14:paraId="085B6D34" w14:textId="77777777" w:rsidR="00FD640D" w:rsidRPr="00EC2FCD" w:rsidRDefault="00FD640D" w:rsidP="00603CA1"/>
        </w:tc>
      </w:tr>
      <w:tr w:rsidR="0011463B" w:rsidRPr="00EC2FCD" w14:paraId="2E9F33C0" w14:textId="77777777" w:rsidTr="00240172">
        <w:tc>
          <w:tcPr>
            <w:tcW w:w="5738" w:type="dxa"/>
            <w:tcBorders>
              <w:right w:val="single" w:sz="4" w:space="0" w:color="auto"/>
            </w:tcBorders>
          </w:tcPr>
          <w:p w14:paraId="50775747" w14:textId="7536FC73" w:rsidR="0011463B" w:rsidRPr="00EC2FCD" w:rsidRDefault="00240172" w:rsidP="00EC2FCD">
            <w:pPr>
              <w:numPr>
                <w:ilvl w:val="0"/>
                <w:numId w:val="1"/>
              </w:numPr>
              <w:tabs>
                <w:tab w:val="num" w:pos="180"/>
                <w:tab w:val="num" w:pos="360"/>
              </w:tabs>
              <w:ind w:left="180" w:hanging="180"/>
              <w:rPr>
                <w:rFonts w:cs="Arial"/>
                <w:iCs/>
                <w:sz w:val="20"/>
                <w:szCs w:val="20"/>
              </w:rPr>
            </w:pPr>
            <w:bookmarkStart w:id="0" w:name="_GoBack" w:colFirst="5" w:colLast="5"/>
            <w:r>
              <w:rPr>
                <w:rFonts w:cs="Arial"/>
                <w:iCs/>
                <w:sz w:val="20"/>
                <w:szCs w:val="20"/>
              </w:rPr>
              <w:t>I consistently manage my affect when a student is dysregulated (modulate tone of voice, use a predictable and regulated response, etc.)</w:t>
            </w:r>
          </w:p>
        </w:tc>
        <w:tc>
          <w:tcPr>
            <w:tcW w:w="102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5C1FE7" w14:textId="77777777" w:rsidR="0011463B" w:rsidRPr="00EC2FCD" w:rsidRDefault="0011463B" w:rsidP="00603CA1"/>
        </w:tc>
        <w:tc>
          <w:tcPr>
            <w:tcW w:w="1023" w:type="dxa"/>
            <w:tcBorders>
              <w:left w:val="nil"/>
            </w:tcBorders>
            <w:shd w:val="clear" w:color="auto" w:fill="auto"/>
            <w:vAlign w:val="center"/>
          </w:tcPr>
          <w:p w14:paraId="2240A3FB" w14:textId="77777777" w:rsidR="0011463B" w:rsidRPr="00EC2FCD" w:rsidRDefault="0011463B" w:rsidP="00603CA1"/>
        </w:tc>
        <w:tc>
          <w:tcPr>
            <w:tcW w:w="1022" w:type="dxa"/>
            <w:tcBorders>
              <w:left w:val="nil"/>
            </w:tcBorders>
            <w:shd w:val="clear" w:color="auto" w:fill="auto"/>
            <w:vAlign w:val="center"/>
          </w:tcPr>
          <w:p w14:paraId="24DF9D77" w14:textId="77777777" w:rsidR="0011463B" w:rsidRPr="00EC2FCD" w:rsidRDefault="0011463B" w:rsidP="00603CA1"/>
        </w:tc>
        <w:tc>
          <w:tcPr>
            <w:tcW w:w="1023" w:type="dxa"/>
            <w:tcBorders>
              <w:left w:val="nil"/>
            </w:tcBorders>
            <w:shd w:val="clear" w:color="auto" w:fill="auto"/>
            <w:vAlign w:val="center"/>
          </w:tcPr>
          <w:p w14:paraId="31A8AA6F" w14:textId="77777777" w:rsidR="0011463B" w:rsidRPr="00EC2FCD" w:rsidRDefault="0011463B" w:rsidP="00603CA1"/>
        </w:tc>
      </w:tr>
      <w:bookmarkEnd w:id="0"/>
      <w:tr w:rsidR="00240172" w:rsidRPr="00EC2FCD" w14:paraId="6A128136" w14:textId="77777777" w:rsidTr="00240172">
        <w:tc>
          <w:tcPr>
            <w:tcW w:w="5738" w:type="dxa"/>
            <w:tcBorders>
              <w:right w:val="single" w:sz="4" w:space="0" w:color="auto"/>
            </w:tcBorders>
          </w:tcPr>
          <w:p w14:paraId="2776E6F5" w14:textId="39C0C918" w:rsidR="00240172" w:rsidRDefault="00240172" w:rsidP="00EC2FCD">
            <w:pPr>
              <w:numPr>
                <w:ilvl w:val="0"/>
                <w:numId w:val="1"/>
              </w:numPr>
              <w:tabs>
                <w:tab w:val="num" w:pos="180"/>
                <w:tab w:val="num" w:pos="360"/>
              </w:tabs>
              <w:ind w:left="180" w:hanging="180"/>
              <w:rPr>
                <w:rFonts w:cs="Arial"/>
                <w:iCs/>
                <w:sz w:val="20"/>
                <w:szCs w:val="20"/>
              </w:rPr>
            </w:pPr>
            <w:r>
              <w:rPr>
                <w:rFonts w:cs="Arial"/>
                <w:iCs/>
                <w:sz w:val="20"/>
                <w:szCs w:val="20"/>
              </w:rPr>
              <w:t>I use multi-modal instructional techniques.</w:t>
            </w:r>
            <w:r w:rsidR="00401FFE">
              <w:rPr>
                <w:rFonts w:cs="Arial"/>
                <w:iCs/>
                <w:sz w:val="20"/>
                <w:szCs w:val="20"/>
              </w:rPr>
              <w:t>*</w:t>
            </w:r>
          </w:p>
        </w:tc>
        <w:tc>
          <w:tcPr>
            <w:tcW w:w="102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787199A" w14:textId="77777777" w:rsidR="00240172" w:rsidRPr="00EC2FCD" w:rsidRDefault="00240172" w:rsidP="00603CA1"/>
        </w:tc>
        <w:tc>
          <w:tcPr>
            <w:tcW w:w="1023" w:type="dxa"/>
            <w:tcBorders>
              <w:left w:val="nil"/>
            </w:tcBorders>
            <w:shd w:val="clear" w:color="auto" w:fill="auto"/>
            <w:vAlign w:val="center"/>
          </w:tcPr>
          <w:p w14:paraId="34EDDF32" w14:textId="77777777" w:rsidR="00240172" w:rsidRPr="00EC2FCD" w:rsidRDefault="00240172" w:rsidP="00603CA1"/>
        </w:tc>
        <w:tc>
          <w:tcPr>
            <w:tcW w:w="1022" w:type="dxa"/>
            <w:tcBorders>
              <w:left w:val="nil"/>
            </w:tcBorders>
            <w:shd w:val="clear" w:color="auto" w:fill="auto"/>
            <w:vAlign w:val="center"/>
          </w:tcPr>
          <w:p w14:paraId="24984820" w14:textId="77777777" w:rsidR="00240172" w:rsidRPr="00EC2FCD" w:rsidRDefault="00240172" w:rsidP="00603CA1"/>
        </w:tc>
        <w:tc>
          <w:tcPr>
            <w:tcW w:w="1023" w:type="dxa"/>
            <w:tcBorders>
              <w:left w:val="nil"/>
            </w:tcBorders>
            <w:shd w:val="clear" w:color="auto" w:fill="auto"/>
            <w:vAlign w:val="center"/>
          </w:tcPr>
          <w:p w14:paraId="0113A7A1" w14:textId="77777777" w:rsidR="00240172" w:rsidRPr="00EC2FCD" w:rsidRDefault="00240172" w:rsidP="00603CA1"/>
        </w:tc>
      </w:tr>
      <w:tr w:rsidR="00240172" w:rsidRPr="00EC2FCD" w14:paraId="7972AAF0" w14:textId="77777777" w:rsidTr="008520FE">
        <w:tc>
          <w:tcPr>
            <w:tcW w:w="5738" w:type="dxa"/>
            <w:tcBorders>
              <w:right w:val="single" w:sz="4" w:space="0" w:color="auto"/>
            </w:tcBorders>
          </w:tcPr>
          <w:p w14:paraId="57508F10" w14:textId="2363E958" w:rsidR="00240172" w:rsidRDefault="000D756F" w:rsidP="00401FFE">
            <w:pPr>
              <w:numPr>
                <w:ilvl w:val="0"/>
                <w:numId w:val="1"/>
              </w:numPr>
              <w:tabs>
                <w:tab w:val="num" w:pos="180"/>
                <w:tab w:val="num" w:pos="360"/>
              </w:tabs>
              <w:ind w:left="180" w:hanging="180"/>
              <w:rPr>
                <w:rFonts w:cs="Arial"/>
                <w:iCs/>
                <w:sz w:val="20"/>
                <w:szCs w:val="20"/>
              </w:rPr>
            </w:pPr>
            <w:r>
              <w:rPr>
                <w:rFonts w:cs="Arial"/>
                <w:iCs/>
                <w:sz w:val="20"/>
                <w:szCs w:val="20"/>
              </w:rPr>
              <w:t xml:space="preserve">I </w:t>
            </w:r>
            <w:r w:rsidR="00401FFE">
              <w:rPr>
                <w:rFonts w:cs="Arial"/>
                <w:iCs/>
                <w:sz w:val="20"/>
                <w:szCs w:val="20"/>
              </w:rPr>
              <w:t>understand students’ sensory needs (safety plan) and provide and/or suggest appropriate</w:t>
            </w:r>
            <w:r>
              <w:rPr>
                <w:rFonts w:cs="Arial"/>
                <w:iCs/>
                <w:sz w:val="20"/>
                <w:szCs w:val="20"/>
              </w:rPr>
              <w:t xml:space="preserve"> se</w:t>
            </w:r>
            <w:r w:rsidR="004143A3">
              <w:rPr>
                <w:rFonts w:cs="Arial"/>
                <w:iCs/>
                <w:sz w:val="20"/>
                <w:szCs w:val="20"/>
              </w:rPr>
              <w:t xml:space="preserve">nsory items for students to use </w:t>
            </w:r>
            <w:r w:rsidR="00401FFE">
              <w:rPr>
                <w:rFonts w:cs="Arial"/>
                <w:iCs/>
                <w:sz w:val="20"/>
                <w:szCs w:val="20"/>
              </w:rPr>
              <w:t>when dysregulated.</w:t>
            </w:r>
          </w:p>
        </w:tc>
        <w:tc>
          <w:tcPr>
            <w:tcW w:w="102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8D4B3A" w14:textId="77777777" w:rsidR="00240172" w:rsidRPr="00EC2FCD" w:rsidRDefault="00240172" w:rsidP="00603CA1"/>
        </w:tc>
        <w:tc>
          <w:tcPr>
            <w:tcW w:w="1023" w:type="dxa"/>
            <w:tcBorders>
              <w:left w:val="nil"/>
            </w:tcBorders>
            <w:shd w:val="clear" w:color="auto" w:fill="auto"/>
            <w:vAlign w:val="center"/>
          </w:tcPr>
          <w:p w14:paraId="6F8BD7EB" w14:textId="77777777" w:rsidR="00240172" w:rsidRPr="00EC2FCD" w:rsidRDefault="00240172" w:rsidP="00603CA1"/>
        </w:tc>
        <w:tc>
          <w:tcPr>
            <w:tcW w:w="1022" w:type="dxa"/>
            <w:tcBorders>
              <w:left w:val="nil"/>
            </w:tcBorders>
            <w:shd w:val="clear" w:color="auto" w:fill="auto"/>
            <w:vAlign w:val="center"/>
          </w:tcPr>
          <w:p w14:paraId="62E74921" w14:textId="77777777" w:rsidR="00240172" w:rsidRPr="00EC2FCD" w:rsidRDefault="00240172" w:rsidP="00603CA1"/>
        </w:tc>
        <w:tc>
          <w:tcPr>
            <w:tcW w:w="1023" w:type="dxa"/>
            <w:tcBorders>
              <w:left w:val="nil"/>
            </w:tcBorders>
            <w:shd w:val="clear" w:color="auto" w:fill="auto"/>
            <w:vAlign w:val="center"/>
          </w:tcPr>
          <w:p w14:paraId="5DED7371" w14:textId="77777777" w:rsidR="00240172" w:rsidRPr="00EC2FCD" w:rsidRDefault="00240172" w:rsidP="00603CA1"/>
        </w:tc>
      </w:tr>
      <w:tr w:rsidR="008520FE" w:rsidRPr="00EC2FCD" w14:paraId="27C3F276" w14:textId="77777777" w:rsidTr="00584D5F">
        <w:tc>
          <w:tcPr>
            <w:tcW w:w="5738" w:type="dxa"/>
            <w:tcBorders>
              <w:right w:val="single" w:sz="4" w:space="0" w:color="auto"/>
            </w:tcBorders>
          </w:tcPr>
          <w:p w14:paraId="3E111B93" w14:textId="3EFD54A9" w:rsidR="00584D5F" w:rsidRPr="00584D5F" w:rsidRDefault="008520FE" w:rsidP="00584D5F">
            <w:pPr>
              <w:numPr>
                <w:ilvl w:val="0"/>
                <w:numId w:val="1"/>
              </w:numPr>
              <w:tabs>
                <w:tab w:val="num" w:pos="180"/>
                <w:tab w:val="num" w:pos="360"/>
              </w:tabs>
              <w:ind w:left="180" w:hanging="180"/>
              <w:rPr>
                <w:rFonts w:cs="Arial"/>
                <w:iCs/>
                <w:sz w:val="20"/>
                <w:szCs w:val="20"/>
              </w:rPr>
            </w:pPr>
            <w:r w:rsidRPr="00A7574C">
              <w:rPr>
                <w:rFonts w:cs="Arial"/>
                <w:iCs/>
                <w:sz w:val="20"/>
                <w:szCs w:val="20"/>
              </w:rPr>
              <w:t xml:space="preserve">I use a restorative approach when a student </w:t>
            </w:r>
            <w:r w:rsidR="00584D5F">
              <w:rPr>
                <w:rFonts w:cs="Arial"/>
                <w:iCs/>
                <w:sz w:val="20"/>
                <w:szCs w:val="20"/>
              </w:rPr>
              <w:t>is not meeting the expectations.</w:t>
            </w:r>
          </w:p>
        </w:tc>
        <w:tc>
          <w:tcPr>
            <w:tcW w:w="102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5BAE72" w14:textId="77777777" w:rsidR="008520FE" w:rsidRPr="00EC2FCD" w:rsidRDefault="008520FE" w:rsidP="00603CA1"/>
        </w:tc>
        <w:tc>
          <w:tcPr>
            <w:tcW w:w="1023" w:type="dxa"/>
            <w:tcBorders>
              <w:left w:val="nil"/>
            </w:tcBorders>
            <w:shd w:val="clear" w:color="auto" w:fill="auto"/>
            <w:vAlign w:val="center"/>
          </w:tcPr>
          <w:p w14:paraId="25400F4D" w14:textId="77777777" w:rsidR="008520FE" w:rsidRPr="00EC2FCD" w:rsidRDefault="008520FE" w:rsidP="00603CA1"/>
        </w:tc>
        <w:tc>
          <w:tcPr>
            <w:tcW w:w="1022" w:type="dxa"/>
            <w:tcBorders>
              <w:left w:val="nil"/>
            </w:tcBorders>
            <w:shd w:val="clear" w:color="auto" w:fill="auto"/>
            <w:vAlign w:val="center"/>
          </w:tcPr>
          <w:p w14:paraId="2597C62E" w14:textId="77777777" w:rsidR="008520FE" w:rsidRPr="00EC2FCD" w:rsidRDefault="008520FE" w:rsidP="00603CA1"/>
        </w:tc>
        <w:tc>
          <w:tcPr>
            <w:tcW w:w="1023" w:type="dxa"/>
            <w:tcBorders>
              <w:left w:val="nil"/>
            </w:tcBorders>
            <w:shd w:val="clear" w:color="auto" w:fill="auto"/>
            <w:vAlign w:val="center"/>
          </w:tcPr>
          <w:p w14:paraId="4A9A97F2" w14:textId="77777777" w:rsidR="008520FE" w:rsidRPr="00EC2FCD" w:rsidRDefault="008520FE" w:rsidP="00603CA1"/>
        </w:tc>
      </w:tr>
      <w:tr w:rsidR="00584D5F" w:rsidRPr="00EC2FCD" w14:paraId="6CE304C3" w14:textId="77777777" w:rsidTr="00603CA1">
        <w:tc>
          <w:tcPr>
            <w:tcW w:w="5738" w:type="dxa"/>
            <w:tcBorders>
              <w:bottom w:val="single" w:sz="6" w:space="0" w:color="auto"/>
              <w:right w:val="single" w:sz="4" w:space="0" w:color="auto"/>
            </w:tcBorders>
          </w:tcPr>
          <w:p w14:paraId="5776B0AF" w14:textId="10E172ED" w:rsidR="00584D5F" w:rsidRPr="00A7574C" w:rsidRDefault="00584D5F" w:rsidP="00401FFE">
            <w:pPr>
              <w:numPr>
                <w:ilvl w:val="0"/>
                <w:numId w:val="1"/>
              </w:numPr>
              <w:tabs>
                <w:tab w:val="num" w:pos="180"/>
                <w:tab w:val="num" w:pos="360"/>
              </w:tabs>
              <w:ind w:left="180" w:hanging="180"/>
              <w:rPr>
                <w:rFonts w:cs="Arial"/>
                <w:iCs/>
                <w:sz w:val="20"/>
                <w:szCs w:val="20"/>
              </w:rPr>
            </w:pPr>
            <w:r>
              <w:rPr>
                <w:rFonts w:cs="Arial"/>
                <w:iCs/>
                <w:sz w:val="20"/>
                <w:szCs w:val="20"/>
              </w:rPr>
              <w:t>I use restorative practices to reintegrate a student</w:t>
            </w:r>
            <w:r w:rsidR="00401FFE">
              <w:rPr>
                <w:rFonts w:cs="Arial"/>
                <w:iCs/>
                <w:sz w:val="20"/>
                <w:szCs w:val="20"/>
              </w:rPr>
              <w:t xml:space="preserve"> back into the community</w:t>
            </w:r>
            <w:r>
              <w:rPr>
                <w:rFonts w:cs="Arial"/>
                <w:iCs/>
                <w:sz w:val="20"/>
                <w:szCs w:val="20"/>
              </w:rPr>
              <w:t xml:space="preserve"> an absence related to behavior.</w:t>
            </w:r>
          </w:p>
        </w:tc>
        <w:tc>
          <w:tcPr>
            <w:tcW w:w="1022" w:type="dxa"/>
            <w:tcBorders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F651F22" w14:textId="77777777" w:rsidR="00584D5F" w:rsidRPr="00EC2FCD" w:rsidRDefault="00584D5F" w:rsidP="00603CA1"/>
        </w:tc>
        <w:tc>
          <w:tcPr>
            <w:tcW w:w="1023" w:type="dxa"/>
            <w:tcBorders>
              <w:left w:val="nil"/>
              <w:bottom w:val="single" w:sz="6" w:space="0" w:color="auto"/>
            </w:tcBorders>
            <w:shd w:val="clear" w:color="auto" w:fill="auto"/>
            <w:vAlign w:val="center"/>
          </w:tcPr>
          <w:p w14:paraId="65685B54" w14:textId="77777777" w:rsidR="00584D5F" w:rsidRPr="00EC2FCD" w:rsidRDefault="00584D5F" w:rsidP="00603CA1"/>
        </w:tc>
        <w:tc>
          <w:tcPr>
            <w:tcW w:w="1022" w:type="dxa"/>
            <w:tcBorders>
              <w:left w:val="nil"/>
              <w:bottom w:val="single" w:sz="6" w:space="0" w:color="auto"/>
            </w:tcBorders>
            <w:shd w:val="clear" w:color="auto" w:fill="auto"/>
            <w:vAlign w:val="center"/>
          </w:tcPr>
          <w:p w14:paraId="6F8488A5" w14:textId="77777777" w:rsidR="00584D5F" w:rsidRPr="00EC2FCD" w:rsidRDefault="00584D5F" w:rsidP="00603CA1"/>
        </w:tc>
        <w:tc>
          <w:tcPr>
            <w:tcW w:w="1023" w:type="dxa"/>
            <w:tcBorders>
              <w:left w:val="nil"/>
              <w:bottom w:val="single" w:sz="6" w:space="0" w:color="auto"/>
            </w:tcBorders>
            <w:shd w:val="clear" w:color="auto" w:fill="auto"/>
            <w:vAlign w:val="center"/>
          </w:tcPr>
          <w:p w14:paraId="4A7B07B2" w14:textId="77777777" w:rsidR="00584D5F" w:rsidRPr="00EC2FCD" w:rsidRDefault="00584D5F" w:rsidP="00603CA1"/>
        </w:tc>
      </w:tr>
    </w:tbl>
    <w:p w14:paraId="1971FED2" w14:textId="5AF0BAA7" w:rsidR="00E01DC4" w:rsidRPr="00EC2FCD" w:rsidRDefault="00E01DC4" w:rsidP="00E01DC4">
      <w:pPr>
        <w:rPr>
          <w:sz w:val="20"/>
        </w:rPr>
      </w:pPr>
      <w:r w:rsidRPr="00EC2FCD">
        <w:rPr>
          <w:sz w:val="20"/>
        </w:rPr>
        <w:t xml:space="preserve"> </w:t>
      </w:r>
    </w:p>
    <w:p w14:paraId="45497F8D" w14:textId="77777777" w:rsidR="00E01DC4" w:rsidRPr="00EC2FCD" w:rsidRDefault="00E01DC4" w:rsidP="00E01DC4"/>
    <w:p w14:paraId="330AD179" w14:textId="33C07CB3" w:rsidR="00EC2FCD" w:rsidRPr="00EC2FCD" w:rsidRDefault="00EC2FCD" w:rsidP="00E01DC4">
      <w:r w:rsidRPr="00EC2FCD">
        <w:t>________________</w:t>
      </w:r>
    </w:p>
    <w:p w14:paraId="2FAF2615" w14:textId="19D239EE" w:rsidR="006529D4" w:rsidRPr="004143A3" w:rsidRDefault="004143A3" w:rsidP="00EC2FCD">
      <w:pPr>
        <w:pStyle w:val="p1"/>
        <w:rPr>
          <w:rFonts w:asciiTheme="minorHAnsi" w:hAnsiTheme="minorHAnsi"/>
          <w:sz w:val="18"/>
        </w:rPr>
      </w:pPr>
      <w:r>
        <w:rPr>
          <w:rFonts w:asciiTheme="minorHAnsi" w:hAnsiTheme="minorHAnsi"/>
          <w:sz w:val="18"/>
        </w:rPr>
        <w:t>Adapted f</w:t>
      </w:r>
      <w:r w:rsidR="00EC2FCD" w:rsidRPr="00EC2FCD">
        <w:rPr>
          <w:rFonts w:asciiTheme="minorHAnsi" w:hAnsiTheme="minorHAnsi"/>
          <w:sz w:val="18"/>
        </w:rPr>
        <w:t xml:space="preserve">rom Brandi Simonsen and Diane Myers (2015). Copyright by The Guilford Press. </w:t>
      </w:r>
      <w:r w:rsidR="00013BDE">
        <w:rPr>
          <w:rFonts w:asciiTheme="minorHAnsi" w:hAnsiTheme="minorHAnsi"/>
          <w:sz w:val="18"/>
        </w:rPr>
        <w:t>Additional sources include</w:t>
      </w:r>
      <w:r w:rsidR="00DA406B">
        <w:rPr>
          <w:rFonts w:asciiTheme="minorHAnsi" w:hAnsiTheme="minorHAnsi"/>
          <w:sz w:val="18"/>
        </w:rPr>
        <w:t>:</w:t>
      </w:r>
      <w:r w:rsidR="00401FFE">
        <w:rPr>
          <w:rFonts w:asciiTheme="minorHAnsi" w:hAnsiTheme="minorHAnsi"/>
          <w:sz w:val="18"/>
        </w:rPr>
        <w:t xml:space="preserve"> Bruce Perry, </w:t>
      </w:r>
      <w:proofErr w:type="spellStart"/>
      <w:r w:rsidR="00401FFE">
        <w:rPr>
          <w:rFonts w:asciiTheme="minorHAnsi" w:hAnsiTheme="minorHAnsi"/>
          <w:sz w:val="18"/>
        </w:rPr>
        <w:t>ChildTrauma</w:t>
      </w:r>
      <w:proofErr w:type="spellEnd"/>
      <w:r w:rsidR="00401FFE">
        <w:rPr>
          <w:rFonts w:asciiTheme="minorHAnsi" w:hAnsiTheme="minorHAnsi"/>
          <w:sz w:val="18"/>
        </w:rPr>
        <w:t xml:space="preserve"> Academy; </w:t>
      </w:r>
      <w:proofErr w:type="spellStart"/>
      <w:r w:rsidR="00401FFE">
        <w:rPr>
          <w:rFonts w:asciiTheme="minorHAnsi" w:hAnsiTheme="minorHAnsi"/>
          <w:sz w:val="18"/>
        </w:rPr>
        <w:t>Blaustein</w:t>
      </w:r>
      <w:proofErr w:type="spellEnd"/>
      <w:r w:rsidR="00401FFE">
        <w:rPr>
          <w:rFonts w:asciiTheme="minorHAnsi" w:hAnsiTheme="minorHAnsi"/>
          <w:sz w:val="18"/>
        </w:rPr>
        <w:t xml:space="preserve"> and </w:t>
      </w:r>
      <w:proofErr w:type="spellStart"/>
      <w:r w:rsidR="00401FFE">
        <w:rPr>
          <w:rFonts w:asciiTheme="minorHAnsi" w:hAnsiTheme="minorHAnsi"/>
          <w:sz w:val="18"/>
        </w:rPr>
        <w:t>Kinniburgh</w:t>
      </w:r>
      <w:proofErr w:type="spellEnd"/>
      <w:r w:rsidR="00401FFE">
        <w:rPr>
          <w:rFonts w:asciiTheme="minorHAnsi" w:hAnsiTheme="minorHAnsi"/>
          <w:sz w:val="18"/>
        </w:rPr>
        <w:t>, Attachment, Regulation and Competency; Sandra Bloom, The Sanctuary Model; Restorative Practices</w:t>
      </w:r>
    </w:p>
    <w:sectPr w:rsidR="006529D4" w:rsidRPr="004143A3" w:rsidSect="00864F49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7B422F" w14:textId="77777777" w:rsidR="0011463B" w:rsidRDefault="0011463B" w:rsidP="0011463B">
      <w:r>
        <w:separator/>
      </w:r>
    </w:p>
  </w:endnote>
  <w:endnote w:type="continuationSeparator" w:id="0">
    <w:p w14:paraId="437DF235" w14:textId="77777777" w:rsidR="0011463B" w:rsidRDefault="0011463B" w:rsidP="00114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CF5E00" w14:textId="0A7ADC38" w:rsidR="00C37390" w:rsidRDefault="00C37390">
    <w:pPr>
      <w:pStyle w:val="Footer"/>
    </w:pPr>
    <w:r>
      <w:t>Updated, November 2020</w:t>
    </w:r>
  </w:p>
  <w:p w14:paraId="1FF468CC" w14:textId="77777777" w:rsidR="003753C1" w:rsidRDefault="003753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7505E5" w14:textId="77777777" w:rsidR="0011463B" w:rsidRDefault="0011463B" w:rsidP="0011463B">
      <w:r>
        <w:separator/>
      </w:r>
    </w:p>
  </w:footnote>
  <w:footnote w:type="continuationSeparator" w:id="0">
    <w:p w14:paraId="2F0AE94E" w14:textId="77777777" w:rsidR="0011463B" w:rsidRDefault="0011463B" w:rsidP="001146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84103D"/>
    <w:multiLevelType w:val="hybridMultilevel"/>
    <w:tmpl w:val="EB0491C8"/>
    <w:lvl w:ilvl="0" w:tplc="51D26F10">
      <w:start w:val="1"/>
      <w:numFmt w:val="decimal"/>
      <w:lvlText w:val="%1."/>
      <w:lvlJc w:val="left"/>
      <w:pPr>
        <w:ind w:left="540" w:hanging="360"/>
      </w:pPr>
      <w:rPr>
        <w:i w:val="0"/>
      </w:rPr>
    </w:lvl>
    <w:lvl w:ilvl="1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DC4"/>
    <w:rsid w:val="00013BDE"/>
    <w:rsid w:val="000440FD"/>
    <w:rsid w:val="000D756F"/>
    <w:rsid w:val="0011463B"/>
    <w:rsid w:val="00176A85"/>
    <w:rsid w:val="00240172"/>
    <w:rsid w:val="003753C1"/>
    <w:rsid w:val="00401FFE"/>
    <w:rsid w:val="004143A3"/>
    <w:rsid w:val="00532C59"/>
    <w:rsid w:val="00584D5F"/>
    <w:rsid w:val="00761A36"/>
    <w:rsid w:val="007E35B8"/>
    <w:rsid w:val="0080687C"/>
    <w:rsid w:val="008520FE"/>
    <w:rsid w:val="00864F49"/>
    <w:rsid w:val="009061A3"/>
    <w:rsid w:val="00923AB9"/>
    <w:rsid w:val="009449E3"/>
    <w:rsid w:val="009C1B8A"/>
    <w:rsid w:val="00A0469C"/>
    <w:rsid w:val="00A7574C"/>
    <w:rsid w:val="00AC0634"/>
    <w:rsid w:val="00AC7609"/>
    <w:rsid w:val="00C37390"/>
    <w:rsid w:val="00C53732"/>
    <w:rsid w:val="00D75586"/>
    <w:rsid w:val="00DA406B"/>
    <w:rsid w:val="00E01DC4"/>
    <w:rsid w:val="00EB6D55"/>
    <w:rsid w:val="00EC2FCD"/>
    <w:rsid w:val="00F07C9B"/>
    <w:rsid w:val="00FD6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2BCF5DF3"/>
  <w14:defaultImageDpi w14:val="32767"/>
  <w15:docId w15:val="{5681F144-D516-4C3F-8F34-CFF3DFE1E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01DC4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rsid w:val="00EC2FCD"/>
    <w:rPr>
      <w:rFonts w:ascii="Helvetica" w:hAnsi="Helvetica" w:cs="Times New Roman"/>
      <w:sz w:val="13"/>
      <w:szCs w:val="13"/>
    </w:rPr>
  </w:style>
  <w:style w:type="paragraph" w:styleId="Header">
    <w:name w:val="header"/>
    <w:basedOn w:val="Normal"/>
    <w:link w:val="HeaderChar"/>
    <w:uiPriority w:val="99"/>
    <w:unhideWhenUsed/>
    <w:rsid w:val="0011463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463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1463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463B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05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814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Brandi Simonsen</dc:creator>
  <cp:lastModifiedBy>KymAsam</cp:lastModifiedBy>
  <cp:revision>4</cp:revision>
  <cp:lastPrinted>2018-09-26T17:40:00Z</cp:lastPrinted>
  <dcterms:created xsi:type="dcterms:W3CDTF">2020-09-22T18:20:00Z</dcterms:created>
  <dcterms:modified xsi:type="dcterms:W3CDTF">2020-11-09T16:15:00Z</dcterms:modified>
</cp:coreProperties>
</file>